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849" w:rsidRDefault="00170849"/>
    <w:tbl>
      <w:tblPr>
        <w:tblW w:w="5250" w:type="pct"/>
        <w:tblLook w:val="01E0" w:firstRow="1" w:lastRow="1" w:firstColumn="1" w:lastColumn="1" w:noHBand="0" w:noVBand="0"/>
      </w:tblPr>
      <w:tblGrid>
        <w:gridCol w:w="3437"/>
        <w:gridCol w:w="6613"/>
      </w:tblGrid>
      <w:tr w:rsidR="00170849">
        <w:tc>
          <w:tcPr>
            <w:tcW w:w="1710" w:type="pct"/>
          </w:tcPr>
          <w:p w:rsidR="00170849" w:rsidRDefault="00B90A2A">
            <w:pPr>
              <w:widowControl w:val="0"/>
              <w:tabs>
                <w:tab w:val="right" w:leader="dot" w:pos="7920"/>
              </w:tabs>
              <w:jc w:val="center"/>
              <w:rPr>
                <w:b/>
                <w:sz w:val="26"/>
                <w:szCs w:val="26"/>
              </w:rPr>
            </w:pPr>
            <w:r>
              <w:rPr>
                <w:b/>
                <w:sz w:val="26"/>
                <w:szCs w:val="26"/>
              </w:rPr>
              <w:t xml:space="preserve">ỦY BAN NHÂN DÂN </w:t>
            </w:r>
          </w:p>
          <w:p w:rsidR="00170849" w:rsidRDefault="00B90A2A">
            <w:pPr>
              <w:widowControl w:val="0"/>
              <w:tabs>
                <w:tab w:val="right" w:leader="dot" w:pos="7920"/>
              </w:tabs>
              <w:jc w:val="center"/>
              <w:rPr>
                <w:b/>
                <w:sz w:val="26"/>
                <w:szCs w:val="26"/>
                <w:vertAlign w:val="superscript"/>
              </w:rPr>
            </w:pPr>
            <w:r>
              <w:rPr>
                <w:noProof/>
              </w:rPr>
              <mc:AlternateContent>
                <mc:Choice Requires="wps">
                  <w:drawing>
                    <wp:anchor distT="0" distB="0" distL="114300" distR="114300" simplePos="0" relativeHeight="251660288" behindDoc="0" locked="0" layoutInCell="1" allowOverlap="1">
                      <wp:simplePos x="0" y="0"/>
                      <wp:positionH relativeFrom="column">
                        <wp:posOffset>624840</wp:posOffset>
                      </wp:positionH>
                      <wp:positionV relativeFrom="paragraph">
                        <wp:posOffset>219075</wp:posOffset>
                      </wp:positionV>
                      <wp:extent cx="731520" cy="0"/>
                      <wp:effectExtent l="9525" t="7620" r="11430"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D42204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pt,17.25pt" to="106.8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SurgEAAEcDAAAOAAAAZHJzL2Uyb0RvYy54bWysUk1vGyEQvVfqf0Dc67VduR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z8cbFappao&#10;S6iC+lIXiON3g4PIh0Y667MNUMPxnmPmAfUlJT97vLPOlVY6L8ZGfl0tV6WA0VmdgzmNqdtvHYkj&#10;5GEoq4hKkddphAevC1hvQH87nyNY93xOnzt/9iLLz7PG9R71aUcXj1K3CsvzZOVxeH0v1S/zv/kD&#10;AAD//wMAUEsDBBQABgAIAAAAIQCmmOSc3gAAAAgBAAAPAAAAZHJzL2Rvd25yZXYueG1sTI9BT8JA&#10;EIXvJv6HzZB4IbClRYK1W2KE3ryAEq9Dd2wburOlu0D117vGgx7fvJf3vslWg2nFhXrXWFYwm0Yg&#10;iEurG64UvL0WkyUI55E1tpZJwSc5WOW3Nxmm2l55S5edr0QoYZeigtr7LpXSlTUZdFPbEQfvw/YG&#10;fZB9JXWP11BuWhlH0UIabDgs1NjRc03lcXc2Clyxp1PxNS7H0XtSWYpP65cNKnU3Gp4eQXga/F8Y&#10;fvADOuSB6WDPrJ1oFTws5yGpIJnfgwh+PEsWIA6/B5ln8v8D+TcAAAD//wMAUEsBAi0AFAAGAAgA&#10;AAAhALaDOJL+AAAA4QEAABMAAAAAAAAAAAAAAAAAAAAAAFtDb250ZW50X1R5cGVzXS54bWxQSwEC&#10;LQAUAAYACAAAACEAOP0h/9YAAACUAQAACwAAAAAAAAAAAAAAAAAvAQAAX3JlbHMvLnJlbHNQSwEC&#10;LQAUAAYACAAAACEAWNwkrq4BAABHAwAADgAAAAAAAAAAAAAAAAAuAgAAZHJzL2Uyb0RvYy54bWxQ&#10;SwECLQAUAAYACAAAACEAppjknN4AAAAIAQAADwAAAAAAAAAAAAAAAAAIBAAAZHJzL2Rvd25yZXYu&#10;eG1sUEsFBgAAAAAEAAQA8wAAABMFAAAAAA==&#10;"/>
                  </w:pict>
                </mc:Fallback>
              </mc:AlternateContent>
            </w:r>
            <w:r>
              <w:rPr>
                <w:b/>
                <w:sz w:val="26"/>
                <w:szCs w:val="26"/>
              </w:rPr>
              <w:t>TỈNH HÀ TĨNH</w:t>
            </w:r>
            <w:r>
              <w:rPr>
                <w:b/>
                <w:sz w:val="26"/>
                <w:szCs w:val="26"/>
              </w:rPr>
              <w:br/>
            </w:r>
          </w:p>
        </w:tc>
        <w:tc>
          <w:tcPr>
            <w:tcW w:w="3290" w:type="pct"/>
          </w:tcPr>
          <w:p w:rsidR="00170849" w:rsidRDefault="00B90A2A">
            <w:pPr>
              <w:widowControl w:val="0"/>
              <w:tabs>
                <w:tab w:val="right" w:leader="dot" w:pos="7920"/>
              </w:tabs>
              <w:ind w:right="-247"/>
              <w:jc w:val="center"/>
              <w:rPr>
                <w:sz w:val="26"/>
                <w:szCs w:val="26"/>
                <w:vertAlign w:val="superscript"/>
              </w:rPr>
            </w:pPr>
            <w:r>
              <w:rPr>
                <w:noProof/>
              </w:rPr>
              <mc:AlternateContent>
                <mc:Choice Requires="wps">
                  <w:drawing>
                    <wp:anchor distT="0" distB="0" distL="114300" distR="114300" simplePos="0" relativeHeight="251659264" behindDoc="0" locked="0" layoutInCell="1" allowOverlap="1">
                      <wp:simplePos x="0" y="0"/>
                      <wp:positionH relativeFrom="column">
                        <wp:posOffset>1077291</wp:posOffset>
                      </wp:positionH>
                      <wp:positionV relativeFrom="paragraph">
                        <wp:posOffset>408940</wp:posOffset>
                      </wp:positionV>
                      <wp:extent cx="19354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5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24FF23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32.2pt" to="237.2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5+YsAEAAEgDAAAOAAAAZHJzL2Uyb0RvYy54bWysU8Fu2zAMvQ/YPwi6L06yZWiNOD2k6y7d&#10;FqDdBzCSbAuTRYFUYufvJ6lJWmy3YT4Ikkg+vfdIr++mwYmjIbboG7mYzaUwXqG2vmvkz+eHDzdS&#10;cASvwaE3jTwZlneb9+/WY6jNEnt02pBIIJ7rMTSyjzHUVcWqNwPwDIPxKdgiDRDTkbpKE4wJfXDV&#10;cj7/XI1IOhAqw5xu71+CclPw29ao+KNt2UThGpm4xbJSWfd5rTZrqDuC0Ft1pgH/wGIA69OjV6h7&#10;iCAOZP+CGqwiZGzjTOFQYdtaZYqGpGYx/0PNUw/BFC3JHA5Xm/j/warvx63fUaauJv8UHlH9YuFx&#10;24PvTCHwfAqpcYtsVTUGrq8l+cBhR2I/fkOdcuAQsbgwtTRkyKRPTMXs09VsM0Wh0uXi9uPq003q&#10;ibrEKqgvhYE4fjU4iLxppLM++wA1HB85ZiJQX1LytccH61zppfNibOTtarkqBYzO6hzMaUzdfutI&#10;HCFPQ/mKqhR5m0Z48LqA9Qb0l/M+gnUv+/S482czsv48bFzvUZ92dDEptauwPI9Wnoe351L9+gNs&#10;fgMAAP//AwBQSwMEFAAGAAgAAAAhAK9RAG/dAAAACQEAAA8AAABkcnMvZG93bnJldi54bWxMj8FO&#10;wzAMhu9IvENkJC4TSxmlg9J0QkBvXBggrl5j2orG6ZpsKzw9Rhzg+Nuffn8uVpPr1Z7G0Hk2cD5P&#10;QBHX3nbcGHh5rs6uQIWIbLH3TAY+KcCqPD4qMLf+wE+0X8dGSQmHHA20MQ651qFuyWGY+4FYdu9+&#10;dBgljo22Ix6k3PV6kSSZdtixXGhxoLuW6o/1zhkI1Sttq69ZPUveLhpPi+394wMac3oy3d6AijTF&#10;Pxh+9EUdSnHa+B3boHrJ2fVSUANZmoISIF2ml6A2vwNdFvr/B+U3AAAA//8DAFBLAQItABQABgAI&#10;AAAAIQC2gziS/gAAAOEBAAATAAAAAAAAAAAAAAAAAAAAAABbQ29udGVudF9UeXBlc10ueG1sUEsB&#10;Ai0AFAAGAAgAAAAhADj9If/WAAAAlAEAAAsAAAAAAAAAAAAAAAAALwEAAF9yZWxzLy5yZWxzUEsB&#10;Ai0AFAAGAAgAAAAhANpjn5iwAQAASAMAAA4AAAAAAAAAAAAAAAAALgIAAGRycy9lMm9Eb2MueG1s&#10;UEsBAi0AFAAGAAgAAAAhAK9RAG/dAAAACQEAAA8AAAAAAAAAAAAAAAAACgQAAGRycy9kb3ducmV2&#10;LnhtbFBLBQYAAAAABAAEAPMAAAAUBQAAAAA=&#10;"/>
                  </w:pict>
                </mc:Fallback>
              </mc:AlternateContent>
            </w:r>
            <w:r>
              <w:rPr>
                <w:b/>
                <w:sz w:val="26"/>
                <w:szCs w:val="26"/>
              </w:rPr>
              <w:t>CỘNG HÒA XÃ HỘI CHỦ NGHĨA VIỆT NAM</w:t>
            </w:r>
            <w:r>
              <w:rPr>
                <w:b/>
                <w:sz w:val="26"/>
                <w:szCs w:val="26"/>
              </w:rPr>
              <w:br/>
            </w:r>
            <w:proofErr w:type="spellStart"/>
            <w:r>
              <w:rPr>
                <w:b/>
                <w:sz w:val="26"/>
                <w:szCs w:val="26"/>
              </w:rPr>
              <w:t>Độc</w:t>
            </w:r>
            <w:proofErr w:type="spellEnd"/>
            <w:r>
              <w:rPr>
                <w:b/>
                <w:sz w:val="26"/>
                <w:szCs w:val="26"/>
              </w:rPr>
              <w:t xml:space="preserve"> </w:t>
            </w:r>
            <w:proofErr w:type="spellStart"/>
            <w:r>
              <w:rPr>
                <w:b/>
                <w:sz w:val="26"/>
                <w:szCs w:val="26"/>
              </w:rPr>
              <w:t>lập</w:t>
            </w:r>
            <w:proofErr w:type="spellEnd"/>
            <w:r>
              <w:rPr>
                <w:b/>
                <w:sz w:val="26"/>
                <w:szCs w:val="26"/>
              </w:rPr>
              <w:t xml:space="preserve"> - </w:t>
            </w:r>
            <w:proofErr w:type="spellStart"/>
            <w:r>
              <w:rPr>
                <w:b/>
                <w:sz w:val="26"/>
                <w:szCs w:val="26"/>
              </w:rPr>
              <w:t>Tự</w:t>
            </w:r>
            <w:proofErr w:type="spellEnd"/>
            <w:r>
              <w:rPr>
                <w:b/>
                <w:sz w:val="26"/>
                <w:szCs w:val="26"/>
              </w:rPr>
              <w:t xml:space="preserve"> do - </w:t>
            </w:r>
            <w:proofErr w:type="spellStart"/>
            <w:r>
              <w:rPr>
                <w:b/>
                <w:sz w:val="26"/>
                <w:szCs w:val="26"/>
              </w:rPr>
              <w:t>Hạnh</w:t>
            </w:r>
            <w:proofErr w:type="spellEnd"/>
            <w:r>
              <w:rPr>
                <w:b/>
                <w:sz w:val="26"/>
                <w:szCs w:val="26"/>
              </w:rPr>
              <w:t xml:space="preserve"> </w:t>
            </w:r>
            <w:proofErr w:type="spellStart"/>
            <w:r>
              <w:rPr>
                <w:b/>
                <w:sz w:val="26"/>
                <w:szCs w:val="26"/>
              </w:rPr>
              <w:t>phúc</w:t>
            </w:r>
            <w:proofErr w:type="spellEnd"/>
            <w:r>
              <w:rPr>
                <w:b/>
                <w:sz w:val="26"/>
                <w:szCs w:val="26"/>
              </w:rPr>
              <w:t xml:space="preserve"> </w:t>
            </w:r>
            <w:r>
              <w:rPr>
                <w:b/>
                <w:sz w:val="26"/>
                <w:szCs w:val="26"/>
              </w:rPr>
              <w:br/>
            </w:r>
          </w:p>
        </w:tc>
      </w:tr>
      <w:tr w:rsidR="00170849">
        <w:tc>
          <w:tcPr>
            <w:tcW w:w="1710" w:type="pct"/>
          </w:tcPr>
          <w:p w:rsidR="00170849" w:rsidRDefault="00B90A2A">
            <w:pPr>
              <w:widowControl w:val="0"/>
              <w:tabs>
                <w:tab w:val="right" w:leader="dot" w:pos="7920"/>
              </w:tabs>
              <w:jc w:val="center"/>
              <w:rPr>
                <w:sz w:val="26"/>
                <w:szCs w:val="26"/>
              </w:rPr>
            </w:pPr>
            <w:proofErr w:type="spellStart"/>
            <w:r>
              <w:rPr>
                <w:szCs w:val="26"/>
              </w:rPr>
              <w:t>Số</w:t>
            </w:r>
            <w:proofErr w:type="spellEnd"/>
            <w:r>
              <w:rPr>
                <w:szCs w:val="26"/>
              </w:rPr>
              <w:t xml:space="preserve">             /</w:t>
            </w:r>
            <w:proofErr w:type="spellStart"/>
            <w:r>
              <w:rPr>
                <w:szCs w:val="26"/>
              </w:rPr>
              <w:t>TTr</w:t>
            </w:r>
            <w:proofErr w:type="spellEnd"/>
            <w:r>
              <w:rPr>
                <w:szCs w:val="26"/>
              </w:rPr>
              <w:t>-UBND</w:t>
            </w:r>
          </w:p>
        </w:tc>
        <w:tc>
          <w:tcPr>
            <w:tcW w:w="3290" w:type="pct"/>
          </w:tcPr>
          <w:p w:rsidR="00170849" w:rsidRDefault="00B90A2A">
            <w:pPr>
              <w:widowControl w:val="0"/>
              <w:tabs>
                <w:tab w:val="right" w:leader="dot" w:pos="7920"/>
              </w:tabs>
              <w:rPr>
                <w:i/>
                <w:sz w:val="26"/>
                <w:szCs w:val="26"/>
              </w:rPr>
            </w:pPr>
            <w:r>
              <w:rPr>
                <w:i/>
                <w:szCs w:val="26"/>
              </w:rPr>
              <w:t xml:space="preserve">                  </w:t>
            </w:r>
            <w:proofErr w:type="spellStart"/>
            <w:r>
              <w:rPr>
                <w:i/>
                <w:szCs w:val="26"/>
              </w:rPr>
              <w:t>Hà</w:t>
            </w:r>
            <w:proofErr w:type="spellEnd"/>
            <w:r>
              <w:rPr>
                <w:i/>
                <w:szCs w:val="26"/>
              </w:rPr>
              <w:t xml:space="preserve"> </w:t>
            </w:r>
            <w:proofErr w:type="spellStart"/>
            <w:r>
              <w:rPr>
                <w:i/>
                <w:szCs w:val="26"/>
              </w:rPr>
              <w:t>Tĩnh</w:t>
            </w:r>
            <w:proofErr w:type="spellEnd"/>
            <w:r>
              <w:rPr>
                <w:i/>
                <w:szCs w:val="26"/>
              </w:rPr>
              <w:t xml:space="preserve">, </w:t>
            </w:r>
            <w:proofErr w:type="spellStart"/>
            <w:r>
              <w:rPr>
                <w:i/>
                <w:szCs w:val="26"/>
              </w:rPr>
              <w:t>ngày</w:t>
            </w:r>
            <w:proofErr w:type="spellEnd"/>
            <w:r>
              <w:rPr>
                <w:i/>
                <w:szCs w:val="26"/>
              </w:rPr>
              <w:t xml:space="preserve">       </w:t>
            </w:r>
            <w:proofErr w:type="spellStart"/>
            <w:r>
              <w:rPr>
                <w:i/>
                <w:szCs w:val="26"/>
              </w:rPr>
              <w:t>tháng</w:t>
            </w:r>
            <w:proofErr w:type="spellEnd"/>
            <w:r>
              <w:rPr>
                <w:i/>
                <w:szCs w:val="26"/>
              </w:rPr>
              <w:t xml:space="preserve">      </w:t>
            </w:r>
            <w:proofErr w:type="spellStart"/>
            <w:r>
              <w:rPr>
                <w:i/>
                <w:szCs w:val="26"/>
              </w:rPr>
              <w:t>năm</w:t>
            </w:r>
            <w:proofErr w:type="spellEnd"/>
            <w:r>
              <w:rPr>
                <w:i/>
                <w:szCs w:val="26"/>
              </w:rPr>
              <w:t xml:space="preserve"> 2025</w:t>
            </w:r>
          </w:p>
        </w:tc>
      </w:tr>
    </w:tbl>
    <w:p w:rsidR="00170849" w:rsidRDefault="00170849">
      <w:pPr>
        <w:widowControl w:val="0"/>
        <w:tabs>
          <w:tab w:val="right" w:leader="dot" w:pos="7920"/>
        </w:tabs>
        <w:rPr>
          <w:b/>
        </w:rPr>
      </w:pPr>
    </w:p>
    <w:p w:rsidR="00170849" w:rsidRDefault="00170849">
      <w:pPr>
        <w:widowControl w:val="0"/>
        <w:tabs>
          <w:tab w:val="right" w:leader="dot" w:pos="7920"/>
        </w:tabs>
        <w:rPr>
          <w:b/>
        </w:rPr>
      </w:pPr>
    </w:p>
    <w:p w:rsidR="00170849" w:rsidRDefault="00B90A2A">
      <w:pPr>
        <w:widowControl w:val="0"/>
        <w:tabs>
          <w:tab w:val="right" w:leader="dot" w:pos="7920"/>
        </w:tabs>
        <w:jc w:val="center"/>
        <w:rPr>
          <w:b/>
        </w:rPr>
      </w:pPr>
      <w:r>
        <w:rPr>
          <w:b/>
        </w:rPr>
        <w:t>TỜ TRÌNH</w:t>
      </w:r>
    </w:p>
    <w:p w:rsidR="00170849" w:rsidRDefault="00B90A2A">
      <w:pPr>
        <w:jc w:val="center"/>
        <w:rPr>
          <w:b/>
          <w:bCs/>
          <w:lang w:val="nl-NL"/>
        </w:rPr>
      </w:pPr>
      <w:proofErr w:type="spellStart"/>
      <w:r>
        <w:rPr>
          <w:b/>
        </w:rPr>
        <w:t>Về</w:t>
      </w:r>
      <w:proofErr w:type="spellEnd"/>
      <w:r>
        <w:rPr>
          <w:b/>
        </w:rPr>
        <w:t xml:space="preserve"> </w:t>
      </w:r>
      <w:proofErr w:type="spellStart"/>
      <w:r>
        <w:rPr>
          <w:b/>
        </w:rPr>
        <w:t>việc</w:t>
      </w:r>
      <w:proofErr w:type="spellEnd"/>
      <w:r>
        <w:rPr>
          <w:b/>
        </w:rPr>
        <w:t xml:space="preserve"> ban </w:t>
      </w:r>
      <w:proofErr w:type="spellStart"/>
      <w:r>
        <w:rPr>
          <w:b/>
        </w:rPr>
        <w:t>hành</w:t>
      </w:r>
      <w:proofErr w:type="spellEnd"/>
      <w:r>
        <w:rPr>
          <w:b/>
        </w:rPr>
        <w:t xml:space="preserve"> </w:t>
      </w:r>
      <w:bookmarkStart w:id="0" w:name="_Hlk177418527"/>
      <w:proofErr w:type="spellStart"/>
      <w:r>
        <w:rPr>
          <w:b/>
          <w:spacing w:val="-8"/>
        </w:rPr>
        <w:t>Nghị</w:t>
      </w:r>
      <w:proofErr w:type="spellEnd"/>
      <w:r>
        <w:rPr>
          <w:b/>
          <w:spacing w:val="-8"/>
        </w:rPr>
        <w:t xml:space="preserve"> </w:t>
      </w:r>
      <w:proofErr w:type="spellStart"/>
      <w:r>
        <w:rPr>
          <w:b/>
          <w:color w:val="000000" w:themeColor="text1"/>
          <w:spacing w:val="-8"/>
        </w:rPr>
        <w:t>quyết</w:t>
      </w:r>
      <w:proofErr w:type="spellEnd"/>
      <w:r>
        <w:rPr>
          <w:b/>
          <w:color w:val="000000" w:themeColor="text1"/>
          <w:spacing w:val="-8"/>
          <w:lang w:val="vi-VN"/>
        </w:rPr>
        <w:t xml:space="preserve"> sửa đổi, bổ sung một số điều </w:t>
      </w:r>
      <w:proofErr w:type="spellStart"/>
      <w:r>
        <w:rPr>
          <w:b/>
          <w:color w:val="000000" w:themeColor="text1"/>
          <w:spacing w:val="-8"/>
        </w:rPr>
        <w:t>của</w:t>
      </w:r>
      <w:proofErr w:type="spellEnd"/>
      <w:r>
        <w:rPr>
          <w:b/>
          <w:color w:val="000000" w:themeColor="text1"/>
          <w:spacing w:val="-8"/>
        </w:rPr>
        <w:t xml:space="preserve"> </w:t>
      </w:r>
      <w:r>
        <w:rPr>
          <w:b/>
          <w:color w:val="000000" w:themeColor="text1"/>
          <w:spacing w:val="-8"/>
          <w:lang w:val="vi-VN"/>
        </w:rPr>
        <w:t xml:space="preserve">Nghị </w:t>
      </w:r>
      <w:r>
        <w:rPr>
          <w:b/>
          <w:bCs/>
          <w:lang w:val="nl-NL"/>
        </w:rPr>
        <w:t xml:space="preserve">quyết số 137/2024/NQ-HĐND ngày 13/01/2024 và Nghị quyết số 143/2025/NQ-HĐND ngày 23/01/2025 </w:t>
      </w:r>
      <w:bookmarkEnd w:id="0"/>
      <w:r>
        <w:rPr>
          <w:b/>
          <w:bCs/>
          <w:lang w:val="nl-NL"/>
        </w:rPr>
        <w:t>của Hội đồng nhân dân tỉnh</w:t>
      </w:r>
    </w:p>
    <w:p w:rsidR="00170849" w:rsidRDefault="00B90A2A">
      <w:pPr>
        <w:widowControl w:val="0"/>
        <w:tabs>
          <w:tab w:val="right" w:leader="dot" w:pos="7920"/>
        </w:tabs>
        <w:jc w:val="center"/>
      </w:pPr>
      <w:r>
        <w:rPr>
          <w:noProof/>
        </w:rPr>
        <mc:AlternateContent>
          <mc:Choice Requires="wps">
            <w:drawing>
              <wp:anchor distT="0" distB="0" distL="114300" distR="114300" simplePos="0" relativeHeight="251662336" behindDoc="0" locked="0" layoutInCell="1" allowOverlap="1" wp14:anchorId="552B1845" wp14:editId="714EF2A5">
                <wp:simplePos x="0" y="0"/>
                <wp:positionH relativeFrom="column">
                  <wp:posOffset>1974850</wp:posOffset>
                </wp:positionH>
                <wp:positionV relativeFrom="paragraph">
                  <wp:posOffset>6985</wp:posOffset>
                </wp:positionV>
                <wp:extent cx="19354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5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CF72CE9"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pt,.55pt" to="307.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5+YsAEAAEgDAAAOAAAAZHJzL2Uyb0RvYy54bWysU8Fu2zAMvQ/YPwi6L06yZWiNOD2k6y7d&#10;FqDdBzCSbAuTRYFUYufvJ6lJWmy3YT4Ikkg+vfdIr++mwYmjIbboG7mYzaUwXqG2vmvkz+eHDzdS&#10;cASvwaE3jTwZlneb9+/WY6jNEnt02pBIIJ7rMTSyjzHUVcWqNwPwDIPxKdgiDRDTkbpKE4wJfXDV&#10;cj7/XI1IOhAqw5xu71+CclPw29ao+KNt2UThGpm4xbJSWfd5rTZrqDuC0Ft1pgH/wGIA69OjV6h7&#10;iCAOZP+CGqwiZGzjTOFQYdtaZYqGpGYx/0PNUw/BFC3JHA5Xm/j/warvx63fUaauJv8UHlH9YuFx&#10;24PvTCHwfAqpcYtsVTUGrq8l+cBhR2I/fkOdcuAQsbgwtTRkyKRPTMXs09VsM0Wh0uXi9uPq003q&#10;ibrEKqgvhYE4fjU4iLxppLM++wA1HB85ZiJQX1LytccH61zppfNibOTtarkqBYzO6hzMaUzdfutI&#10;HCFPQ/mKqhR5m0Z48LqA9Qb0l/M+gnUv+/S482czsv48bFzvUZ92dDEptauwPI9Wnoe351L9+gNs&#10;fgMAAP//AwBQSwMEFAAGAAgAAAAhAMb83L7aAAAABwEAAA8AAABkcnMvZG93bnJldi54bWxMj8FO&#10;wzAQRO9I/IO1SFwq6rgVFQpxKgTkxoUWxHUbL0lEvE5jtw18PQsXOI7eavZNsZ58r440xi6wBTPP&#10;QBHXwXXcWHjZVlc3oGJCdtgHJgufFGFdnp8VmLtw4mc6blKjpIRjjhbalIZc61i35DHOw0As7D2M&#10;HpPEsdFuxJOU+14vsmylPXYsH1oc6L6l+mNz8BZi9Ur76mtWz7K3ZRNosX94ekRrLy+mu1tQiab0&#10;dww/+qIOpTjtwoFdVL2FpTGyJQkwoISvzLVM2f1mXRb6v3/5DQAA//8DAFBLAQItABQABgAIAAAA&#10;IQC2gziS/gAAAOEBAAATAAAAAAAAAAAAAAAAAAAAAABbQ29udGVudF9UeXBlc10ueG1sUEsBAi0A&#10;FAAGAAgAAAAhADj9If/WAAAAlAEAAAsAAAAAAAAAAAAAAAAALwEAAF9yZWxzLy5yZWxzUEsBAi0A&#10;FAAGAAgAAAAhANpjn5iwAQAASAMAAA4AAAAAAAAAAAAAAAAALgIAAGRycy9lMm9Eb2MueG1sUEsB&#10;Ai0AFAAGAAgAAAAhAMb83L7aAAAABwEAAA8AAAAAAAAAAAAAAAAACgQAAGRycy9kb3ducmV2Lnht&#10;bFBLBQYAAAAABAAEAPMAAAARBQAAAAA=&#10;"/>
            </w:pict>
          </mc:Fallback>
        </mc:AlternateContent>
      </w:r>
    </w:p>
    <w:p w:rsidR="00170849" w:rsidRDefault="00B90A2A">
      <w:pPr>
        <w:widowControl w:val="0"/>
        <w:tabs>
          <w:tab w:val="right" w:leader="dot" w:pos="7920"/>
        </w:tabs>
        <w:jc w:val="center"/>
      </w:pPr>
      <w:proofErr w:type="spellStart"/>
      <w:r>
        <w:t>Kính</w:t>
      </w:r>
      <w:proofErr w:type="spellEnd"/>
      <w:r>
        <w:t xml:space="preserve"> </w:t>
      </w:r>
      <w:proofErr w:type="spellStart"/>
      <w:r>
        <w:t>gửi</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tỉnh</w:t>
      </w:r>
      <w:proofErr w:type="spellEnd"/>
      <w:r>
        <w:t xml:space="preserve"> </w:t>
      </w:r>
    </w:p>
    <w:p w:rsidR="00170849" w:rsidRDefault="00170849">
      <w:pPr>
        <w:widowControl w:val="0"/>
        <w:tabs>
          <w:tab w:val="right" w:leader="dot" w:pos="7920"/>
        </w:tabs>
        <w:jc w:val="center"/>
      </w:pPr>
    </w:p>
    <w:p w:rsidR="00170849" w:rsidRDefault="00B90A2A">
      <w:pPr>
        <w:ind w:firstLine="720"/>
        <w:jc w:val="both"/>
        <w:rPr>
          <w:iCs/>
          <w:lang w:val="nl-NL"/>
        </w:rPr>
      </w:pPr>
      <w:r>
        <w:rPr>
          <w:iCs/>
          <w:lang w:val="nl-NL"/>
        </w:rPr>
        <w:t xml:space="preserve">Căn cứ Luật Tổ chức chính quyền địa phương ngày 16/6/2025; </w:t>
      </w:r>
      <w:proofErr w:type="spellStart"/>
      <w:r>
        <w:t>Luật</w:t>
      </w:r>
      <w:proofErr w:type="spellEnd"/>
      <w:r>
        <w:t xml:space="preserve"> Ban </w:t>
      </w:r>
      <w:proofErr w:type="spellStart"/>
      <w:r>
        <w:t>hành</w:t>
      </w:r>
      <w:proofErr w:type="spellEnd"/>
      <w:r>
        <w:t xml:space="preserve"> </w:t>
      </w:r>
      <w:proofErr w:type="spellStart"/>
      <w:r>
        <w:t>văn</w:t>
      </w:r>
      <w:proofErr w:type="spellEnd"/>
      <w:r>
        <w:t xml:space="preserve"> </w:t>
      </w:r>
      <w:proofErr w:type="spellStart"/>
      <w:r>
        <w:t>bản</w:t>
      </w:r>
      <w:proofErr w:type="spellEnd"/>
      <w:r>
        <w:t xml:space="preserve"> </w:t>
      </w:r>
      <w:proofErr w:type="spellStart"/>
      <w:r>
        <w:t>quy</w:t>
      </w:r>
      <w:proofErr w:type="spellEnd"/>
      <w:r>
        <w:t xml:space="preserve"> </w:t>
      </w:r>
      <w:proofErr w:type="spellStart"/>
      <w:r>
        <w:t>phạm</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ngày</w:t>
      </w:r>
      <w:proofErr w:type="spellEnd"/>
      <w:r>
        <w:t xml:space="preserve"> 19/02/2025;</w:t>
      </w:r>
      <w:r>
        <w:rPr>
          <w:iCs/>
          <w:lang w:val="nl-NL"/>
        </w:rPr>
        <w:t xml:space="preserve"> Luật Ngân sách Nhà nước đã được sửa đổi, bổ sung năm 2024; Luật đất đai số 31/2024/QH15 ngày 18/1/2024;</w:t>
      </w:r>
    </w:p>
    <w:p w:rsidR="00170849" w:rsidRDefault="00B90A2A">
      <w:pPr>
        <w:ind w:firstLine="720"/>
        <w:jc w:val="both"/>
        <w:rPr>
          <w:iCs/>
          <w:lang w:val="nl-NL"/>
        </w:rPr>
      </w:pPr>
      <w:bookmarkStart w:id="1" w:name="_Hlk201675728"/>
      <w:r>
        <w:rPr>
          <w:iCs/>
          <w:lang w:val="nl-NL"/>
        </w:rPr>
        <w:t>Căn cứ Nghị quyết số 1665/NQ-UBTXQH15 ngày 16/6/2025 của Ủy ban Thường vụ Quốc hội về sắp xếp các đơn vị hành chính cấp xã của tỉnh Hà Tĩnh</w:t>
      </w:r>
      <w:bookmarkEnd w:id="1"/>
      <w:r>
        <w:rPr>
          <w:iCs/>
          <w:lang w:val="nl-NL"/>
        </w:rPr>
        <w:t>;</w:t>
      </w:r>
    </w:p>
    <w:p w:rsidR="00170849" w:rsidRDefault="00B90A2A">
      <w:pPr>
        <w:ind w:firstLine="720"/>
        <w:jc w:val="both"/>
        <w:rPr>
          <w:iCs/>
          <w:lang w:val="vi-VN"/>
        </w:rPr>
      </w:pPr>
      <w:r>
        <w:rPr>
          <w:iCs/>
          <w:lang w:val="nl-NL"/>
        </w:rPr>
        <w:t xml:space="preserve">Căn cứ các Nghị định của Chính phủ: số 78/2025/NĐ-CP ngày 01/4/2025 về quy định chi tiết một số điều và biện pháp thi hành Luật ban hành văn bản quy phạm pháp luật; </w:t>
      </w:r>
      <w:bookmarkStart w:id="2" w:name="_Hlk201759402"/>
      <w:r>
        <w:rPr>
          <w:iCs/>
          <w:lang w:val="nl-NL"/>
        </w:rPr>
        <w:t>số 79/2025/NĐ - CP ngày 01/4/2025 về kiểm tra, rà soát  hệ thống hoá và xử lý văn bản quy phạm pháp luật</w:t>
      </w:r>
      <w:bookmarkEnd w:id="2"/>
      <w:r>
        <w:rPr>
          <w:iCs/>
          <w:lang w:val="nl-NL"/>
        </w:rPr>
        <w:t>;</w:t>
      </w:r>
      <w:bookmarkStart w:id="3" w:name="_Hlk201759462"/>
      <w:r>
        <w:rPr>
          <w:iCs/>
        </w:rPr>
        <w:t xml:space="preserve"> </w:t>
      </w:r>
      <w:r>
        <w:rPr>
          <w:iCs/>
          <w:lang w:val="nl-NL"/>
        </w:rPr>
        <w:t>số 125/2025/NĐ-CP ngày</w:t>
      </w:r>
      <w:r>
        <w:rPr>
          <w:rFonts w:eastAsia="Calibri"/>
          <w:spacing w:val="-2"/>
        </w:rPr>
        <w:t xml:space="preserve"> </w:t>
      </w:r>
      <w:r>
        <w:rPr>
          <w:iCs/>
          <w:lang w:val="nl-NL"/>
        </w:rPr>
        <w:t xml:space="preserve">11/6/2025 quy định về phân định thẩm quyền của chính quyền địa phương 02 cấp trong lĩnh vực quản lý nhà nước của Bộ Tài chính; </w:t>
      </w:r>
      <w:proofErr w:type="spellStart"/>
      <w:r>
        <w:t>số</w:t>
      </w:r>
      <w:proofErr w:type="spellEnd"/>
      <w:r>
        <w:t xml:space="preserve"> 151/2025/NĐ-CP </w:t>
      </w:r>
      <w:proofErr w:type="spellStart"/>
      <w:r>
        <w:t>ngày</w:t>
      </w:r>
      <w:proofErr w:type="spellEnd"/>
      <w:r>
        <w:t xml:space="preserve"> 12/6/2025 </w:t>
      </w:r>
      <w:bookmarkStart w:id="4" w:name="loai_1_name"/>
      <w:proofErr w:type="spellStart"/>
      <w:r>
        <w:t>quy</w:t>
      </w:r>
      <w:proofErr w:type="spellEnd"/>
      <w:r>
        <w:t xml:space="preserve"> </w:t>
      </w:r>
      <w:proofErr w:type="spellStart"/>
      <w:r>
        <w:t>định</w:t>
      </w:r>
      <w:proofErr w:type="spellEnd"/>
      <w:r>
        <w:t xml:space="preserve"> </w:t>
      </w:r>
      <w:proofErr w:type="spellStart"/>
      <w:r>
        <w:t>về</w:t>
      </w:r>
      <w:proofErr w:type="spellEnd"/>
      <w:r>
        <w:t xml:space="preserve"> </w:t>
      </w:r>
      <w:proofErr w:type="spellStart"/>
      <w:r>
        <w:t>phân</w:t>
      </w:r>
      <w:proofErr w:type="spellEnd"/>
      <w:r>
        <w:t xml:space="preserve"> </w:t>
      </w:r>
      <w:proofErr w:type="spellStart"/>
      <w:r>
        <w:t>định</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chính</w:t>
      </w:r>
      <w:proofErr w:type="spellEnd"/>
      <w:r>
        <w:t xml:space="preserve"> </w:t>
      </w:r>
      <w:proofErr w:type="spellStart"/>
      <w:r>
        <w:t>quyền</w:t>
      </w:r>
      <w:proofErr w:type="spellEnd"/>
      <w:r>
        <w:t xml:space="preserve"> </w:t>
      </w:r>
      <w:proofErr w:type="spellStart"/>
      <w:r>
        <w:t>địa</w:t>
      </w:r>
      <w:proofErr w:type="spellEnd"/>
      <w:r>
        <w:t xml:space="preserve"> </w:t>
      </w:r>
      <w:proofErr w:type="spellStart"/>
      <w:r>
        <w:t>phương</w:t>
      </w:r>
      <w:proofErr w:type="spellEnd"/>
      <w:r>
        <w:t xml:space="preserve"> 02 </w:t>
      </w:r>
      <w:proofErr w:type="spellStart"/>
      <w:r>
        <w:t>cấp</w:t>
      </w:r>
      <w:proofErr w:type="spellEnd"/>
      <w:r>
        <w:t xml:space="preserve">, </w:t>
      </w:r>
      <w:proofErr w:type="spellStart"/>
      <w:r>
        <w:t>phân</w:t>
      </w:r>
      <w:proofErr w:type="spellEnd"/>
      <w:r>
        <w:t xml:space="preserve"> </w:t>
      </w:r>
      <w:proofErr w:type="spellStart"/>
      <w:r>
        <w:t>quyền</w:t>
      </w:r>
      <w:proofErr w:type="spellEnd"/>
      <w:r>
        <w:t xml:space="preserve">, </w:t>
      </w:r>
      <w:proofErr w:type="spellStart"/>
      <w:r>
        <w:t>phân</w:t>
      </w:r>
      <w:proofErr w:type="spellEnd"/>
      <w:r>
        <w:t xml:space="preserve"> </w:t>
      </w:r>
      <w:proofErr w:type="spellStart"/>
      <w:r>
        <w:t>cấp</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bookmarkEnd w:id="4"/>
      <w:proofErr w:type="spellEnd"/>
      <w:r>
        <w:t>;</w:t>
      </w:r>
    </w:p>
    <w:bookmarkEnd w:id="3"/>
    <w:p w:rsidR="00170849" w:rsidRDefault="00B90A2A">
      <w:pPr>
        <w:widowControl w:val="0"/>
        <w:tabs>
          <w:tab w:val="right" w:leader="dot" w:pos="7920"/>
        </w:tabs>
        <w:ind w:firstLine="720"/>
        <w:jc w:val="both"/>
        <w:rPr>
          <w:iCs/>
          <w:lang w:val="nl-NL"/>
        </w:rPr>
      </w:pPr>
      <w:r>
        <w:rPr>
          <w:iCs/>
          <w:lang w:val="nl-NL"/>
        </w:rPr>
        <w:t xml:space="preserve">Xét đề nghị của Sở Tài chính tại Văn bản số 5299/TTr-STC ngày 05/8/2025; ý kiến của Sở Tư pháp tại Văn bản số 2145/STP-BC ngày 30/7/2025; </w:t>
      </w:r>
      <w:r w:rsidR="003440EE">
        <w:rPr>
          <w:iCs/>
          <w:lang w:val="nl-NL"/>
        </w:rPr>
        <w:t>ý kiến thống nhất của các Thành viên UBND tỉnh qua Phiếu biểu quyết</w:t>
      </w:r>
      <w:r>
        <w:rPr>
          <w:iCs/>
          <w:lang w:val="nl-NL"/>
        </w:rPr>
        <w:t>; Ủy ban nhân dân tỉnh trình HĐND tỉnh thông qua Nghị quyết sửa đổi, bổ sung một số điều của Nghị quyết số 137/2024/NQ-HĐND ngày 13/12/2024 quy định về phân cấp quyết định dự toán chi thường xuyên ngân sách trung ương, ngân sách tỉnh thực hiện Chương trình mục tiêu trên địa bàn; Nghị quyết số 143/2025/NQ-HĐND ngày 23/01/2025 quy định nguyên tắc, phạm vi, định mức hỗ trợ và việc sử dụng kinh phí hỗ trợ bảo vệ đất trồng lúa trên địa bàn tỉnh Hà Tĩnh, cụ thể như sau:</w:t>
      </w:r>
    </w:p>
    <w:p w:rsidR="00170849" w:rsidRDefault="00B90A2A">
      <w:pPr>
        <w:widowControl w:val="0"/>
        <w:ind w:firstLine="720"/>
        <w:jc w:val="both"/>
        <w:rPr>
          <w:rFonts w:eastAsiaTheme="minorHAnsi"/>
          <w:b/>
          <w:sz w:val="26"/>
          <w:szCs w:val="26"/>
        </w:rPr>
      </w:pPr>
      <w:r>
        <w:rPr>
          <w:rFonts w:eastAsiaTheme="minorHAnsi"/>
          <w:b/>
          <w:sz w:val="26"/>
          <w:szCs w:val="26"/>
        </w:rPr>
        <w:t>I. SỰ CẦN THIẾT BAN HÀNH NGHỊ QUYẾT</w:t>
      </w:r>
    </w:p>
    <w:p w:rsidR="00170849" w:rsidRDefault="00B90A2A">
      <w:pPr>
        <w:ind w:firstLine="720"/>
        <w:jc w:val="both"/>
        <w:rPr>
          <w:b/>
          <w:bCs/>
        </w:rPr>
      </w:pPr>
      <w:r>
        <w:rPr>
          <w:b/>
          <w:bCs/>
        </w:rPr>
        <w:t xml:space="preserve">1. </w:t>
      </w:r>
      <w:proofErr w:type="spellStart"/>
      <w:r>
        <w:rPr>
          <w:b/>
          <w:bCs/>
        </w:rPr>
        <w:t>Cơ</w:t>
      </w:r>
      <w:proofErr w:type="spellEnd"/>
      <w:r>
        <w:rPr>
          <w:b/>
          <w:bCs/>
        </w:rPr>
        <w:t xml:space="preserve"> </w:t>
      </w:r>
      <w:proofErr w:type="spellStart"/>
      <w:r>
        <w:rPr>
          <w:b/>
          <w:bCs/>
        </w:rPr>
        <w:t>sở</w:t>
      </w:r>
      <w:proofErr w:type="spellEnd"/>
      <w:r>
        <w:rPr>
          <w:b/>
          <w:bCs/>
        </w:rPr>
        <w:t xml:space="preserve"> </w:t>
      </w:r>
      <w:proofErr w:type="spellStart"/>
      <w:r>
        <w:rPr>
          <w:b/>
          <w:bCs/>
        </w:rPr>
        <w:t>chính</w:t>
      </w:r>
      <w:proofErr w:type="spellEnd"/>
      <w:r>
        <w:rPr>
          <w:b/>
          <w:bCs/>
        </w:rPr>
        <w:t xml:space="preserve"> </w:t>
      </w:r>
      <w:proofErr w:type="spellStart"/>
      <w:r>
        <w:rPr>
          <w:b/>
          <w:bCs/>
        </w:rPr>
        <w:t>trị</w:t>
      </w:r>
      <w:proofErr w:type="spellEnd"/>
      <w:r>
        <w:rPr>
          <w:b/>
          <w:bCs/>
        </w:rPr>
        <w:t xml:space="preserve">, </w:t>
      </w:r>
      <w:proofErr w:type="spellStart"/>
      <w:r>
        <w:rPr>
          <w:b/>
          <w:bCs/>
        </w:rPr>
        <w:t>pháp</w:t>
      </w:r>
      <w:proofErr w:type="spellEnd"/>
      <w:r>
        <w:rPr>
          <w:b/>
          <w:bCs/>
        </w:rPr>
        <w:t xml:space="preserve"> </w:t>
      </w:r>
      <w:proofErr w:type="spellStart"/>
      <w:r>
        <w:rPr>
          <w:b/>
          <w:bCs/>
        </w:rPr>
        <w:t>lý</w:t>
      </w:r>
      <w:proofErr w:type="spellEnd"/>
    </w:p>
    <w:p w:rsidR="00170849" w:rsidRDefault="00B90A2A">
      <w:pPr>
        <w:ind w:firstLine="720"/>
        <w:jc w:val="both"/>
        <w:rPr>
          <w:b/>
          <w:bCs/>
          <w:i/>
          <w:iCs/>
        </w:rPr>
      </w:pPr>
      <w:r>
        <w:rPr>
          <w:b/>
          <w:bCs/>
          <w:i/>
          <w:iCs/>
        </w:rPr>
        <w:t xml:space="preserve">a) </w:t>
      </w:r>
      <w:proofErr w:type="spellStart"/>
      <w:r>
        <w:rPr>
          <w:b/>
          <w:bCs/>
          <w:i/>
          <w:iCs/>
        </w:rPr>
        <w:t>Cơ</w:t>
      </w:r>
      <w:proofErr w:type="spellEnd"/>
      <w:r>
        <w:rPr>
          <w:b/>
          <w:bCs/>
          <w:i/>
          <w:iCs/>
        </w:rPr>
        <w:t xml:space="preserve"> </w:t>
      </w:r>
      <w:proofErr w:type="spellStart"/>
      <w:r>
        <w:rPr>
          <w:b/>
          <w:bCs/>
          <w:i/>
          <w:iCs/>
        </w:rPr>
        <w:t>sở</w:t>
      </w:r>
      <w:proofErr w:type="spellEnd"/>
      <w:r>
        <w:rPr>
          <w:b/>
          <w:bCs/>
          <w:i/>
          <w:iCs/>
        </w:rPr>
        <w:t xml:space="preserve"> </w:t>
      </w:r>
      <w:proofErr w:type="spellStart"/>
      <w:r>
        <w:rPr>
          <w:b/>
          <w:bCs/>
          <w:i/>
          <w:iCs/>
        </w:rPr>
        <w:t>pháp</w:t>
      </w:r>
      <w:proofErr w:type="spellEnd"/>
      <w:r>
        <w:rPr>
          <w:b/>
          <w:bCs/>
          <w:i/>
          <w:iCs/>
        </w:rPr>
        <w:t xml:space="preserve"> </w:t>
      </w:r>
      <w:proofErr w:type="spellStart"/>
      <w:r>
        <w:rPr>
          <w:b/>
          <w:bCs/>
          <w:i/>
          <w:iCs/>
        </w:rPr>
        <w:t>lý</w:t>
      </w:r>
      <w:proofErr w:type="spellEnd"/>
    </w:p>
    <w:p w:rsidR="00170849" w:rsidRDefault="00B90A2A">
      <w:pPr>
        <w:ind w:firstLine="709"/>
        <w:jc w:val="both"/>
        <w:rPr>
          <w:b/>
          <w:bCs/>
          <w:iCs/>
          <w:lang w:val="nl-NL"/>
        </w:rPr>
      </w:pPr>
      <w:r>
        <w:rPr>
          <w:iCs/>
          <w:lang w:val="nl-NL"/>
        </w:rPr>
        <w:t>Nghị quyết số 137/2024/NQ-HĐND được xây dựng trên cơ sở quy định tại điểm</w:t>
      </w:r>
      <w:r>
        <w:rPr>
          <w:spacing w:val="4"/>
          <w:lang w:val="nl-NL"/>
        </w:rPr>
        <w:t xml:space="preserve"> c </w:t>
      </w:r>
      <w:r>
        <w:rPr>
          <w:iCs/>
          <w:lang w:val="nl-NL"/>
        </w:rPr>
        <w:t>khoản 1 Điều 4 Nghị quyết số 111/2024/QH15 của Quốc hội về một số cơ chế, chính sách đặc thù thực hiện các chương trình mục tiêu quốc gia, tuy nhiên quy định này đã được sửa đổi tại điểm a khoản 1</w:t>
      </w:r>
      <w:r>
        <w:rPr>
          <w:rStyle w:val="FootnoteReference"/>
          <w:iCs/>
          <w:lang w:val="nl-NL"/>
        </w:rPr>
        <w:footnoteReference w:id="1"/>
      </w:r>
      <w:r>
        <w:rPr>
          <w:iCs/>
          <w:lang w:val="nl-NL"/>
        </w:rPr>
        <w:t xml:space="preserve"> Điều 5 Nghị định số </w:t>
      </w:r>
      <w:r>
        <w:rPr>
          <w:iCs/>
          <w:lang w:val="nl-NL"/>
        </w:rPr>
        <w:lastRenderedPageBreak/>
        <w:t>125/2025/NĐ-CP của Chính phủ về phân định thẩm quyền của CQĐP 02 cấp trong lĩnh vực quản lý nhà nước của Bộ Tài chính, theo đó thẩm quyền phân bổ chi tiết đến dự án thành phần của Chương trình MTQG của HĐND cấp huyện được chuyển cho HĐND cấp xã thực hiện.</w:t>
      </w:r>
    </w:p>
    <w:p w:rsidR="00170849" w:rsidRDefault="00B90A2A">
      <w:pPr>
        <w:ind w:firstLine="720"/>
        <w:jc w:val="both"/>
        <w:rPr>
          <w:iCs/>
          <w:lang w:val="nl-NL"/>
        </w:rPr>
      </w:pPr>
      <w:proofErr w:type="spellStart"/>
      <w:r>
        <w:rPr>
          <w:rStyle w:val="fontstyle01"/>
        </w:rPr>
        <w:t>Nghị</w:t>
      </w:r>
      <w:proofErr w:type="spellEnd"/>
      <w:r>
        <w:rPr>
          <w:rStyle w:val="fontstyle01"/>
        </w:rPr>
        <w:t xml:space="preserve"> </w:t>
      </w:r>
      <w:proofErr w:type="spellStart"/>
      <w:r>
        <w:rPr>
          <w:rStyle w:val="fontstyle01"/>
        </w:rPr>
        <w:t>quyết</w:t>
      </w:r>
      <w:proofErr w:type="spellEnd"/>
      <w:r>
        <w:rPr>
          <w:rStyle w:val="fontstyle01"/>
        </w:rPr>
        <w:t xml:space="preserve"> </w:t>
      </w:r>
      <w:proofErr w:type="spellStart"/>
      <w:r>
        <w:rPr>
          <w:rStyle w:val="fontstyle01"/>
        </w:rPr>
        <w:t>số</w:t>
      </w:r>
      <w:proofErr w:type="spellEnd"/>
      <w:r>
        <w:rPr>
          <w:rStyle w:val="fontstyle01"/>
        </w:rPr>
        <w:t xml:space="preserve"> 143/2025/NQ-HĐND </w:t>
      </w:r>
      <w:proofErr w:type="spellStart"/>
      <w:r>
        <w:rPr>
          <w:rStyle w:val="fontstyle01"/>
        </w:rPr>
        <w:t>ngày</w:t>
      </w:r>
      <w:proofErr w:type="spellEnd"/>
      <w:r>
        <w:rPr>
          <w:rStyle w:val="fontstyle01"/>
        </w:rPr>
        <w:t xml:space="preserve"> 23/01/2025 </w:t>
      </w:r>
      <w:proofErr w:type="spellStart"/>
      <w:r>
        <w:rPr>
          <w:rStyle w:val="fontstyle01"/>
        </w:rPr>
        <w:t>của</w:t>
      </w:r>
      <w:proofErr w:type="spellEnd"/>
      <w:r>
        <w:rPr>
          <w:rStyle w:val="fontstyle01"/>
        </w:rPr>
        <w:t xml:space="preserve"> HĐND </w:t>
      </w:r>
      <w:proofErr w:type="spellStart"/>
      <w:r>
        <w:rPr>
          <w:rStyle w:val="fontstyle01"/>
        </w:rPr>
        <w:t>tỉnh</w:t>
      </w:r>
      <w:proofErr w:type="spellEnd"/>
      <w:r>
        <w:rPr>
          <w:rStyle w:val="fontstyle01"/>
        </w:rPr>
        <w:t xml:space="preserve"> </w:t>
      </w:r>
      <w:proofErr w:type="spellStart"/>
      <w:r>
        <w:rPr>
          <w:rStyle w:val="fontstyle01"/>
        </w:rPr>
        <w:t>có</w:t>
      </w:r>
      <w:proofErr w:type="spellEnd"/>
      <w:r>
        <w:rPr>
          <w:rStyle w:val="fontstyle01"/>
        </w:rPr>
        <w:t xml:space="preserve"> </w:t>
      </w:r>
      <w:proofErr w:type="spellStart"/>
      <w:r>
        <w:rPr>
          <w:rStyle w:val="fontstyle01"/>
        </w:rPr>
        <w:t>nội</w:t>
      </w:r>
      <w:proofErr w:type="spellEnd"/>
      <w:r>
        <w:rPr>
          <w:rStyle w:val="fontstyle01"/>
        </w:rPr>
        <w:t xml:space="preserve"> dung </w:t>
      </w:r>
      <w:proofErr w:type="spellStart"/>
      <w:r>
        <w:rPr>
          <w:rStyle w:val="fontstyle01"/>
        </w:rPr>
        <w:t>quy</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về</w:t>
      </w:r>
      <w:proofErr w:type="spellEnd"/>
      <w:r>
        <w:rPr>
          <w:rStyle w:val="fontstyle01"/>
        </w:rPr>
        <w:t xml:space="preserve"> </w:t>
      </w:r>
      <w:proofErr w:type="spellStart"/>
      <w:r>
        <w:rPr>
          <w:rStyle w:val="fontstyle01"/>
        </w:rPr>
        <w:t>nguồn</w:t>
      </w:r>
      <w:proofErr w:type="spellEnd"/>
      <w:r>
        <w:rPr>
          <w:rStyle w:val="fontstyle01"/>
        </w:rPr>
        <w:t xml:space="preserve"> </w:t>
      </w:r>
      <w:proofErr w:type="spellStart"/>
      <w:r>
        <w:rPr>
          <w:rStyle w:val="fontstyle01"/>
        </w:rPr>
        <w:t>kinh</w:t>
      </w:r>
      <w:proofErr w:type="spellEnd"/>
      <w:r>
        <w:rPr>
          <w:rStyle w:val="fontstyle01"/>
        </w:rPr>
        <w:t xml:space="preserve"> </w:t>
      </w:r>
      <w:proofErr w:type="spellStart"/>
      <w:r>
        <w:rPr>
          <w:rStyle w:val="fontstyle01"/>
        </w:rPr>
        <w:t>phí</w:t>
      </w:r>
      <w:proofErr w:type="spellEnd"/>
      <w:r>
        <w:rPr>
          <w:rStyle w:val="fontstyle01"/>
        </w:rPr>
        <w:t xml:space="preserve"> </w:t>
      </w:r>
      <w:proofErr w:type="spellStart"/>
      <w:r>
        <w:rPr>
          <w:rStyle w:val="fontstyle01"/>
        </w:rPr>
        <w:t>hỗ</w:t>
      </w:r>
      <w:proofErr w:type="spellEnd"/>
      <w:r>
        <w:rPr>
          <w:rStyle w:val="fontstyle01"/>
        </w:rPr>
        <w:t xml:space="preserve"> </w:t>
      </w:r>
      <w:proofErr w:type="spellStart"/>
      <w:r>
        <w:rPr>
          <w:rStyle w:val="fontstyle01"/>
        </w:rPr>
        <w:t>trợ</w:t>
      </w:r>
      <w:proofErr w:type="spellEnd"/>
      <w:r>
        <w:rPr>
          <w:rStyle w:val="fontstyle01"/>
        </w:rPr>
        <w:t xml:space="preserve"> </w:t>
      </w:r>
      <w:proofErr w:type="spellStart"/>
      <w:r>
        <w:rPr>
          <w:rStyle w:val="fontstyle01"/>
        </w:rPr>
        <w:t>tại</w:t>
      </w:r>
      <w:proofErr w:type="spellEnd"/>
      <w:r>
        <w:rPr>
          <w:rStyle w:val="fontstyle01"/>
        </w:rPr>
        <w:t xml:space="preserve"> </w:t>
      </w:r>
      <w:proofErr w:type="spellStart"/>
      <w:r>
        <w:rPr>
          <w:rStyle w:val="fontstyle01"/>
        </w:rPr>
        <w:t>điểm</w:t>
      </w:r>
      <w:proofErr w:type="spellEnd"/>
      <w:r>
        <w:rPr>
          <w:rStyle w:val="fontstyle01"/>
        </w:rPr>
        <w:t xml:space="preserve"> b </w:t>
      </w:r>
      <w:proofErr w:type="spellStart"/>
      <w:r>
        <w:rPr>
          <w:rStyle w:val="fontstyle01"/>
        </w:rPr>
        <w:t>khoản</w:t>
      </w:r>
      <w:proofErr w:type="spellEnd"/>
      <w:r>
        <w:rPr>
          <w:rStyle w:val="fontstyle01"/>
        </w:rPr>
        <w:t xml:space="preserve"> 3 </w:t>
      </w:r>
      <w:proofErr w:type="spellStart"/>
      <w:r>
        <w:rPr>
          <w:rStyle w:val="fontstyle01"/>
        </w:rPr>
        <w:t>Điều</w:t>
      </w:r>
      <w:proofErr w:type="spellEnd"/>
      <w:r>
        <w:rPr>
          <w:rStyle w:val="fontstyle01"/>
        </w:rPr>
        <w:t xml:space="preserve"> 2 </w:t>
      </w:r>
      <w:proofErr w:type="spellStart"/>
      <w:r>
        <w:rPr>
          <w:rStyle w:val="fontstyle01"/>
        </w:rPr>
        <w:t>được</w:t>
      </w:r>
      <w:proofErr w:type="spellEnd"/>
      <w:r>
        <w:rPr>
          <w:rStyle w:val="fontstyle01"/>
        </w:rPr>
        <w:t xml:space="preserve"> </w:t>
      </w:r>
      <w:proofErr w:type="spellStart"/>
      <w:r>
        <w:rPr>
          <w:rStyle w:val="fontstyle01"/>
        </w:rPr>
        <w:t>sử</w:t>
      </w:r>
      <w:proofErr w:type="spellEnd"/>
      <w:r>
        <w:rPr>
          <w:rStyle w:val="fontstyle01"/>
        </w:rPr>
        <w:t xml:space="preserve"> </w:t>
      </w:r>
      <w:proofErr w:type="spellStart"/>
      <w:r>
        <w:rPr>
          <w:rStyle w:val="fontstyle01"/>
        </w:rPr>
        <w:t>dụng</w:t>
      </w:r>
      <w:proofErr w:type="spellEnd"/>
      <w:r>
        <w:rPr>
          <w:rStyle w:val="fontstyle01"/>
        </w:rPr>
        <w:t xml:space="preserve"> </w:t>
      </w:r>
      <w:proofErr w:type="spellStart"/>
      <w:r>
        <w:rPr>
          <w:rStyle w:val="fontstyle01"/>
        </w:rPr>
        <w:t>từ</w:t>
      </w:r>
      <w:proofErr w:type="spellEnd"/>
      <w:r>
        <w:rPr>
          <w:rStyle w:val="fontstyle01"/>
        </w:rPr>
        <w:t xml:space="preserve"> </w:t>
      </w:r>
      <w:proofErr w:type="spellStart"/>
      <w:r>
        <w:rPr>
          <w:rStyle w:val="fontstyle01"/>
        </w:rPr>
        <w:t>nguồn</w:t>
      </w:r>
      <w:proofErr w:type="spellEnd"/>
      <w:r>
        <w:rPr>
          <w:rStyle w:val="fontstyle01"/>
        </w:rPr>
        <w:t xml:space="preserve"> </w:t>
      </w:r>
      <w:proofErr w:type="spellStart"/>
      <w:r>
        <w:rPr>
          <w:rStyle w:val="fontstyle01"/>
        </w:rPr>
        <w:t>thu</w:t>
      </w:r>
      <w:proofErr w:type="spellEnd"/>
      <w:r>
        <w:rPr>
          <w:rStyle w:val="fontstyle01"/>
        </w:rPr>
        <w:t xml:space="preserve"> </w:t>
      </w:r>
      <w:proofErr w:type="spellStart"/>
      <w:r>
        <w:rPr>
          <w:rStyle w:val="fontstyle01"/>
        </w:rPr>
        <w:t>chuyển</w:t>
      </w:r>
      <w:proofErr w:type="spellEnd"/>
      <w:r>
        <w:rPr>
          <w:rStyle w:val="fontstyle01"/>
        </w:rPr>
        <w:t xml:space="preserve"> </w:t>
      </w:r>
      <w:proofErr w:type="spellStart"/>
      <w:r>
        <w:rPr>
          <w:rStyle w:val="fontstyle01"/>
        </w:rPr>
        <w:t>đổi</w:t>
      </w:r>
      <w:proofErr w:type="spellEnd"/>
      <w:r>
        <w:rPr>
          <w:rStyle w:val="fontstyle01"/>
        </w:rPr>
        <w:t xml:space="preserve"> </w:t>
      </w:r>
      <w:proofErr w:type="spellStart"/>
      <w:r>
        <w:rPr>
          <w:rStyle w:val="fontstyle01"/>
        </w:rPr>
        <w:t>đất</w:t>
      </w:r>
      <w:proofErr w:type="spellEnd"/>
      <w:r>
        <w:rPr>
          <w:rStyle w:val="fontstyle01"/>
        </w:rPr>
        <w:t xml:space="preserve"> </w:t>
      </w:r>
      <w:proofErr w:type="spellStart"/>
      <w:r>
        <w:rPr>
          <w:rStyle w:val="fontstyle01"/>
        </w:rPr>
        <w:t>trồng</w:t>
      </w:r>
      <w:proofErr w:type="spellEnd"/>
      <w:r>
        <w:rPr>
          <w:rStyle w:val="fontstyle01"/>
        </w:rPr>
        <w:t xml:space="preserve"> </w:t>
      </w:r>
      <w:proofErr w:type="spellStart"/>
      <w:r>
        <w:rPr>
          <w:rStyle w:val="fontstyle01"/>
        </w:rPr>
        <w:t>lúa</w:t>
      </w:r>
      <w:proofErr w:type="spellEnd"/>
      <w:r>
        <w:rPr>
          <w:rStyle w:val="fontstyle01"/>
        </w:rPr>
        <w:t xml:space="preserve"> sang </w:t>
      </w:r>
      <w:proofErr w:type="spellStart"/>
      <w:r>
        <w:rPr>
          <w:rStyle w:val="fontstyle01"/>
        </w:rPr>
        <w:t>đất</w:t>
      </w:r>
      <w:proofErr w:type="spellEnd"/>
      <w:r>
        <w:rPr>
          <w:rStyle w:val="fontstyle01"/>
        </w:rPr>
        <w:t xml:space="preserve"> phi </w:t>
      </w:r>
      <w:proofErr w:type="spellStart"/>
      <w:r>
        <w:rPr>
          <w:rStyle w:val="fontstyle01"/>
        </w:rPr>
        <w:t>nông</w:t>
      </w:r>
      <w:proofErr w:type="spellEnd"/>
      <w:r>
        <w:rPr>
          <w:rStyle w:val="fontstyle01"/>
        </w:rPr>
        <w:t xml:space="preserve"> </w:t>
      </w:r>
      <w:proofErr w:type="spellStart"/>
      <w:r>
        <w:rPr>
          <w:rStyle w:val="fontstyle01"/>
        </w:rPr>
        <w:t>nghiệp</w:t>
      </w:r>
      <w:proofErr w:type="spellEnd"/>
      <w:r>
        <w:rPr>
          <w:rStyle w:val="fontstyle01"/>
        </w:rPr>
        <w:t xml:space="preserve"> </w:t>
      </w:r>
      <w:proofErr w:type="spellStart"/>
      <w:r>
        <w:rPr>
          <w:rStyle w:val="fontstyle01"/>
        </w:rPr>
        <w:t>dẫn</w:t>
      </w:r>
      <w:proofErr w:type="spellEnd"/>
      <w:r>
        <w:rPr>
          <w:rStyle w:val="fontstyle01"/>
        </w:rPr>
        <w:t xml:space="preserve"> </w:t>
      </w:r>
      <w:proofErr w:type="spellStart"/>
      <w:r>
        <w:rPr>
          <w:rStyle w:val="fontstyle01"/>
        </w:rPr>
        <w:t>chiếu</w:t>
      </w:r>
      <w:proofErr w:type="spellEnd"/>
      <w:r>
        <w:rPr>
          <w:rStyle w:val="fontstyle01"/>
        </w:rPr>
        <w:t xml:space="preserve"> </w:t>
      </w:r>
      <w:proofErr w:type="spellStart"/>
      <w:r>
        <w:rPr>
          <w:rStyle w:val="fontstyle01"/>
        </w:rPr>
        <w:t>Điều</w:t>
      </w:r>
      <w:proofErr w:type="spellEnd"/>
      <w:r>
        <w:rPr>
          <w:rStyle w:val="fontstyle01"/>
        </w:rPr>
        <w:t xml:space="preserve"> 12 </w:t>
      </w:r>
      <w:proofErr w:type="spellStart"/>
      <w:r>
        <w:rPr>
          <w:rStyle w:val="fontstyle01"/>
        </w:rPr>
        <w:t>Nghị</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số</w:t>
      </w:r>
      <w:proofErr w:type="spellEnd"/>
      <w:r>
        <w:rPr>
          <w:rStyle w:val="fontstyle01"/>
        </w:rPr>
        <w:t xml:space="preserve"> 112/2024/NĐ-CP, </w:t>
      </w:r>
      <w:proofErr w:type="spellStart"/>
      <w:r>
        <w:rPr>
          <w:rStyle w:val="fontstyle01"/>
        </w:rPr>
        <w:t>tuy</w:t>
      </w:r>
      <w:proofErr w:type="spellEnd"/>
      <w:r>
        <w:rPr>
          <w:rStyle w:val="fontstyle01"/>
        </w:rPr>
        <w:t xml:space="preserve"> </w:t>
      </w:r>
      <w:proofErr w:type="spellStart"/>
      <w:r>
        <w:rPr>
          <w:rStyle w:val="fontstyle01"/>
        </w:rPr>
        <w:t>nhiên</w:t>
      </w:r>
      <w:proofErr w:type="spellEnd"/>
      <w:r>
        <w:rPr>
          <w:rStyle w:val="fontstyle01"/>
        </w:rPr>
        <w:t xml:space="preserve"> </w:t>
      </w:r>
      <w:proofErr w:type="spellStart"/>
      <w:r>
        <w:rPr>
          <w:rStyle w:val="fontstyle01"/>
        </w:rPr>
        <w:t>Điều</w:t>
      </w:r>
      <w:proofErr w:type="spellEnd"/>
      <w:r>
        <w:rPr>
          <w:rStyle w:val="fontstyle01"/>
        </w:rPr>
        <w:t xml:space="preserve"> 12 </w:t>
      </w:r>
      <w:proofErr w:type="spellStart"/>
      <w:r>
        <w:rPr>
          <w:rStyle w:val="fontstyle01"/>
        </w:rPr>
        <w:t>Nghị</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số</w:t>
      </w:r>
      <w:proofErr w:type="spellEnd"/>
      <w:r>
        <w:rPr>
          <w:rStyle w:val="fontstyle01"/>
        </w:rPr>
        <w:t xml:space="preserve"> 112/2024/NĐ-CP </w:t>
      </w:r>
      <w:proofErr w:type="spellStart"/>
      <w:r>
        <w:rPr>
          <w:rStyle w:val="fontstyle01"/>
        </w:rPr>
        <w:t>hết</w:t>
      </w:r>
      <w:proofErr w:type="spellEnd"/>
      <w:r>
        <w:rPr>
          <w:rStyle w:val="fontstyle01"/>
        </w:rPr>
        <w:t xml:space="preserve"> </w:t>
      </w:r>
      <w:proofErr w:type="spellStart"/>
      <w:r>
        <w:rPr>
          <w:rStyle w:val="fontstyle01"/>
        </w:rPr>
        <w:t>hiệu</w:t>
      </w:r>
      <w:proofErr w:type="spellEnd"/>
      <w:r>
        <w:rPr>
          <w:rStyle w:val="fontstyle01"/>
        </w:rPr>
        <w:t xml:space="preserve"> </w:t>
      </w:r>
      <w:proofErr w:type="spellStart"/>
      <w:r>
        <w:rPr>
          <w:rStyle w:val="fontstyle01"/>
        </w:rPr>
        <w:t>lực</w:t>
      </w:r>
      <w:proofErr w:type="spellEnd"/>
      <w:r>
        <w:rPr>
          <w:rStyle w:val="fontstyle01"/>
        </w:rPr>
        <w:t xml:space="preserve"> </w:t>
      </w:r>
      <w:proofErr w:type="spellStart"/>
      <w:r>
        <w:rPr>
          <w:rStyle w:val="fontstyle01"/>
        </w:rPr>
        <w:t>từ</w:t>
      </w:r>
      <w:proofErr w:type="spellEnd"/>
      <w:r>
        <w:rPr>
          <w:rStyle w:val="fontstyle01"/>
        </w:rPr>
        <w:t xml:space="preserve"> </w:t>
      </w:r>
      <w:proofErr w:type="spellStart"/>
      <w:r>
        <w:rPr>
          <w:rStyle w:val="fontstyle01"/>
        </w:rPr>
        <w:t>ngày</w:t>
      </w:r>
      <w:proofErr w:type="spellEnd"/>
      <w:r>
        <w:rPr>
          <w:rStyle w:val="fontstyle01"/>
        </w:rPr>
        <w:t xml:space="preserve"> 1/7/2025 (</w:t>
      </w:r>
      <w:proofErr w:type="spellStart"/>
      <w:r>
        <w:rPr>
          <w:rStyle w:val="fontstyle01"/>
        </w:rPr>
        <w:t>theo</w:t>
      </w:r>
      <w:proofErr w:type="spellEnd"/>
      <w:r>
        <w:rPr>
          <w:rStyle w:val="fontstyle01"/>
        </w:rPr>
        <w:t xml:space="preserve"> </w:t>
      </w:r>
      <w:proofErr w:type="spellStart"/>
      <w:r>
        <w:rPr>
          <w:rStyle w:val="fontstyle01"/>
        </w:rPr>
        <w:t>quy</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tại</w:t>
      </w:r>
      <w:proofErr w:type="spellEnd"/>
      <w:r>
        <w:rPr>
          <w:rStyle w:val="fontstyle01"/>
        </w:rPr>
        <w:t xml:space="preserve"> </w:t>
      </w:r>
      <w:proofErr w:type="spellStart"/>
      <w:r>
        <w:rPr>
          <w:rStyle w:val="fontstyle01"/>
        </w:rPr>
        <w:t>điểm</w:t>
      </w:r>
      <w:proofErr w:type="spellEnd"/>
      <w:r>
        <w:rPr>
          <w:rStyle w:val="fontstyle01"/>
        </w:rPr>
        <w:t xml:space="preserve"> d </w:t>
      </w:r>
      <w:proofErr w:type="spellStart"/>
      <w:r>
        <w:rPr>
          <w:rStyle w:val="fontstyle01"/>
        </w:rPr>
        <w:t>khoản</w:t>
      </w:r>
      <w:proofErr w:type="spellEnd"/>
      <w:r>
        <w:rPr>
          <w:rStyle w:val="fontstyle01"/>
        </w:rPr>
        <w:t xml:space="preserve"> 4 </w:t>
      </w:r>
      <w:proofErr w:type="spellStart"/>
      <w:r>
        <w:rPr>
          <w:rStyle w:val="fontstyle01"/>
        </w:rPr>
        <w:t>Điều</w:t>
      </w:r>
      <w:proofErr w:type="spellEnd"/>
      <w:r>
        <w:rPr>
          <w:rStyle w:val="fontstyle01"/>
        </w:rPr>
        <w:t xml:space="preserve"> 21 </w:t>
      </w:r>
      <w:proofErr w:type="spellStart"/>
      <w:r>
        <w:rPr>
          <w:rStyle w:val="fontstyle01"/>
        </w:rPr>
        <w:t>Nghị</w:t>
      </w:r>
      <w:proofErr w:type="spellEnd"/>
      <w:r>
        <w:rPr>
          <w:rStyle w:val="fontstyle01"/>
        </w:rPr>
        <w:t xml:space="preserve"> </w:t>
      </w:r>
      <w:proofErr w:type="spellStart"/>
      <w:r>
        <w:rPr>
          <w:rStyle w:val="fontstyle01"/>
        </w:rPr>
        <w:t>định</w:t>
      </w:r>
      <w:proofErr w:type="spellEnd"/>
      <w:r>
        <w:rPr>
          <w:rStyle w:val="fontstyle01"/>
        </w:rPr>
        <w:t xml:space="preserve"> 151/2025/NĐ-CP).</w:t>
      </w:r>
    </w:p>
    <w:p w:rsidR="00170849" w:rsidRDefault="00B90A2A">
      <w:pPr>
        <w:ind w:firstLine="720"/>
        <w:jc w:val="both"/>
        <w:rPr>
          <w:b/>
          <w:bCs/>
          <w:i/>
          <w:iCs/>
        </w:rPr>
      </w:pPr>
      <w:r>
        <w:rPr>
          <w:b/>
          <w:bCs/>
          <w:i/>
          <w:iCs/>
        </w:rPr>
        <w:t>b)</w:t>
      </w:r>
      <w:r>
        <w:rPr>
          <w:b/>
          <w:bCs/>
          <w:i/>
          <w:iCs/>
          <w:lang w:val="vi-VN"/>
        </w:rPr>
        <w:t xml:space="preserve"> </w:t>
      </w:r>
      <w:proofErr w:type="spellStart"/>
      <w:r>
        <w:rPr>
          <w:b/>
          <w:bCs/>
          <w:i/>
          <w:iCs/>
        </w:rPr>
        <w:t>Cơ</w:t>
      </w:r>
      <w:proofErr w:type="spellEnd"/>
      <w:r>
        <w:rPr>
          <w:b/>
          <w:bCs/>
          <w:i/>
          <w:iCs/>
        </w:rPr>
        <w:t xml:space="preserve"> </w:t>
      </w:r>
      <w:proofErr w:type="spellStart"/>
      <w:r>
        <w:rPr>
          <w:b/>
          <w:bCs/>
          <w:i/>
          <w:iCs/>
        </w:rPr>
        <w:t>sở</w:t>
      </w:r>
      <w:proofErr w:type="spellEnd"/>
      <w:r>
        <w:rPr>
          <w:b/>
          <w:bCs/>
          <w:i/>
          <w:iCs/>
        </w:rPr>
        <w:t xml:space="preserve"> </w:t>
      </w:r>
      <w:proofErr w:type="spellStart"/>
      <w:r>
        <w:rPr>
          <w:b/>
          <w:bCs/>
          <w:i/>
          <w:iCs/>
        </w:rPr>
        <w:t>thực</w:t>
      </w:r>
      <w:proofErr w:type="spellEnd"/>
      <w:r>
        <w:rPr>
          <w:b/>
          <w:bCs/>
          <w:i/>
          <w:iCs/>
        </w:rPr>
        <w:t xml:space="preserve"> </w:t>
      </w:r>
      <w:proofErr w:type="spellStart"/>
      <w:r>
        <w:rPr>
          <w:b/>
          <w:bCs/>
          <w:i/>
          <w:iCs/>
        </w:rPr>
        <w:t>tiễn</w:t>
      </w:r>
      <w:proofErr w:type="spellEnd"/>
    </w:p>
    <w:p w:rsidR="00170849" w:rsidRDefault="00B90A2A">
      <w:pPr>
        <w:ind w:firstLine="720"/>
        <w:jc w:val="both"/>
        <w:rPr>
          <w:iCs/>
          <w:lang w:val="nl-NL"/>
        </w:rPr>
      </w:pPr>
      <w:r>
        <w:rPr>
          <w:iCs/>
          <w:lang w:val="nl-NL"/>
        </w:rPr>
        <w:t>Để đảm bảo việc thực hiện các Chương trình MTQG và chính sách hỗ trợ các hoạt động bảo vệ đất trồng lúa cho các địa phương không bị gián đoạn, thông suốt, hiệu quả, kịp thời, cải cách tối đa thủ tục hành chính, tạo tính chủ động, thuận lợi cho các xã, phường sau sắp xếp, nhằm tiết kiệm thời gian, đẩy nhanh việc giải ngân các nguồn vốn góp phần thúc đẩy phát triển kinh tế xã hội thì việc ban hành Nghị quyết sửa đổi, bổ sung một số nội dung của Nghị quyết số 137/2024/NQ-HĐND và Nghị quyết số 143/2025/NQ-HĐND là cần thiết và cấp</w:t>
      </w:r>
      <w:r>
        <w:rPr>
          <w:iCs/>
          <w:color w:val="FF0000"/>
          <w:lang w:val="nl-NL"/>
        </w:rPr>
        <w:t xml:space="preserve"> </w:t>
      </w:r>
      <w:r>
        <w:rPr>
          <w:iCs/>
          <w:lang w:val="nl-NL"/>
        </w:rPr>
        <w:t>thiết, phù hợp với mô hình CQĐP 2 cấp và đảm bảo các quy định hiện hành.</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iCs/>
          <w:lang w:val="nl-NL"/>
        </w:rPr>
      </w:pPr>
      <w:r>
        <w:rPr>
          <w:iCs/>
          <w:lang w:val="nl-NL"/>
        </w:rPr>
        <w:t>Tại khoản 1 Điều 8 Luật ban hành văn bản quy phạm pháp luật năm 2025 quy định: “Văn bản quy phạm pháp luật chỉ được sửa đổi, bổ sung thay thế bằng văn bản quy phạm pháp luật của chính cơ quan, người có thẩm quyền đã ban hành văn bản đó...”; điểm c khoản 1 Điều 21: “1. Hội đồng nhân dân cấp tỉnh ban hành nghị quyết để quy định: … c) Biện pháp nhằm phát triển kinh tế - xã hội, ngân sách, quốc phòng, an ninh ở địa phương; biện pháp khác có tính chất đặc thù phù hợp với điều kiện phát triển kinh tế - xã hội của địa phương;…”.</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iCs/>
          <w:lang w:val="nl-NL"/>
        </w:rPr>
      </w:pPr>
      <w:r>
        <w:rPr>
          <w:iCs/>
          <w:lang w:val="nl-NL"/>
        </w:rPr>
        <w:t>Do đó, việc trình HĐND tỉnh ban hành Nghị quyết sửa đổi, bổ sung một số điều của Nghị quyết số 137/2024/NQ-HĐND và Nghị quyết</w:t>
      </w:r>
      <w:r>
        <w:rPr>
          <w:iCs/>
          <w:color w:val="FF0000"/>
          <w:lang w:val="nl-NL"/>
        </w:rPr>
        <w:t xml:space="preserve"> </w:t>
      </w:r>
      <w:r>
        <w:rPr>
          <w:iCs/>
          <w:lang w:val="nl-NL"/>
        </w:rPr>
        <w:t>số 143/2025/NQ-HĐND là cần thiết, đảm bảo đúng thẩm quyền.</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color w:val="000000" w:themeColor="text1"/>
          <w:sz w:val="26"/>
          <w:szCs w:val="26"/>
        </w:rPr>
      </w:pPr>
      <w:r>
        <w:rPr>
          <w:rFonts w:eastAsiaTheme="minorHAnsi"/>
          <w:b/>
          <w:color w:val="000000" w:themeColor="text1"/>
          <w:sz w:val="26"/>
          <w:szCs w:val="26"/>
        </w:rPr>
        <w:t>II. MỤC ĐÍCH, QUAN ĐIỂM XÂY DỰNG NGHỊ QUYẾT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color w:val="000000" w:themeColor="text1"/>
          <w:szCs w:val="22"/>
        </w:rPr>
      </w:pPr>
      <w:r>
        <w:rPr>
          <w:rFonts w:eastAsiaTheme="minorHAnsi"/>
          <w:b/>
          <w:color w:val="000000" w:themeColor="text1"/>
          <w:szCs w:val="22"/>
        </w:rPr>
        <w:t xml:space="preserve">1. </w:t>
      </w:r>
      <w:proofErr w:type="spellStart"/>
      <w:r>
        <w:rPr>
          <w:rFonts w:eastAsiaTheme="minorHAnsi"/>
          <w:b/>
          <w:color w:val="000000" w:themeColor="text1"/>
          <w:szCs w:val="22"/>
        </w:rPr>
        <w:t>Mục</w:t>
      </w:r>
      <w:proofErr w:type="spellEnd"/>
      <w:r>
        <w:rPr>
          <w:rFonts w:eastAsiaTheme="minorHAnsi"/>
          <w:b/>
          <w:color w:val="000000" w:themeColor="text1"/>
          <w:szCs w:val="22"/>
        </w:rPr>
        <w:t xml:space="preserve"> </w:t>
      </w:r>
      <w:proofErr w:type="spellStart"/>
      <w:r>
        <w:rPr>
          <w:rFonts w:eastAsiaTheme="minorHAnsi"/>
          <w:b/>
          <w:color w:val="000000" w:themeColor="text1"/>
          <w:szCs w:val="22"/>
        </w:rPr>
        <w:t>đích</w:t>
      </w:r>
      <w:proofErr w:type="spellEnd"/>
    </w:p>
    <w:p w:rsidR="00170849" w:rsidRPr="003440EE" w:rsidRDefault="00B90A2A" w:rsidP="003440EE">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color w:val="000000" w:themeColor="text1"/>
          <w:szCs w:val="22"/>
        </w:rPr>
      </w:pPr>
      <w:r>
        <w:rPr>
          <w:iCs/>
          <w:lang w:val="nl-NL"/>
        </w:rPr>
        <w:t>Việc ban hành Nghị quyết nhằm bảo đảm cơ sở pháp lý cho hoạt động bình thường, liên tục, thông suốt của các đơn vị, địa phương; không để gián đoạn công việc, bỏ sót chức năng, nhiệm vụ và không làm ảnh hưởng đến hoạt động bình thường của người dân khi chính quyền địa phương 2 cấp đi vào hoạt động, theo đó phân định thẩm quyền của cấp huyện đang thực hiện sang cho cấp xã thực hiện, nhằm tăng tính trách nhiệm, tạo tính chủ động cho chính quyền cấp xã để kịp thời giải quyết các khó khăn, phục vụ tốt hơn yêu cầu của người dân, tổ chức.</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szCs w:val="22"/>
        </w:rPr>
      </w:pPr>
      <w:r>
        <w:rPr>
          <w:rFonts w:eastAsiaTheme="minorHAnsi"/>
          <w:b/>
          <w:szCs w:val="22"/>
        </w:rPr>
        <w:t xml:space="preserve">2. </w:t>
      </w:r>
      <w:proofErr w:type="spellStart"/>
      <w:r>
        <w:rPr>
          <w:rFonts w:eastAsiaTheme="minorHAnsi"/>
          <w:b/>
          <w:szCs w:val="22"/>
        </w:rPr>
        <w:t>Quan</w:t>
      </w:r>
      <w:proofErr w:type="spellEnd"/>
      <w:r>
        <w:rPr>
          <w:rFonts w:eastAsiaTheme="minorHAnsi"/>
          <w:b/>
          <w:szCs w:val="22"/>
        </w:rPr>
        <w:t xml:space="preserve"> </w:t>
      </w:r>
      <w:proofErr w:type="spellStart"/>
      <w:r>
        <w:rPr>
          <w:rFonts w:eastAsiaTheme="minorHAnsi"/>
          <w:b/>
          <w:szCs w:val="22"/>
        </w:rPr>
        <w:t>điểm</w:t>
      </w:r>
      <w:proofErr w:type="spellEnd"/>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szCs w:val="22"/>
        </w:rPr>
      </w:pPr>
      <w:proofErr w:type="spellStart"/>
      <w:r>
        <w:rPr>
          <w:rFonts w:eastAsiaTheme="minorHAnsi"/>
          <w:szCs w:val="22"/>
        </w:rPr>
        <w:t>Việc</w:t>
      </w:r>
      <w:proofErr w:type="spellEnd"/>
      <w:r>
        <w:rPr>
          <w:rFonts w:eastAsiaTheme="minorHAnsi"/>
          <w:szCs w:val="22"/>
        </w:rPr>
        <w:t xml:space="preserve"> </w:t>
      </w:r>
      <w:proofErr w:type="spellStart"/>
      <w:r>
        <w:rPr>
          <w:rFonts w:eastAsiaTheme="minorHAnsi"/>
          <w:szCs w:val="22"/>
        </w:rPr>
        <w:t>xây</w:t>
      </w:r>
      <w:proofErr w:type="spellEnd"/>
      <w:r>
        <w:rPr>
          <w:rFonts w:eastAsiaTheme="minorHAnsi"/>
          <w:szCs w:val="22"/>
        </w:rPr>
        <w:t xml:space="preserve"> </w:t>
      </w:r>
      <w:proofErr w:type="spellStart"/>
      <w:r>
        <w:rPr>
          <w:rFonts w:eastAsiaTheme="minorHAnsi"/>
          <w:szCs w:val="22"/>
        </w:rPr>
        <w:t>dựng</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phù</w:t>
      </w:r>
      <w:proofErr w:type="spellEnd"/>
      <w:r>
        <w:rPr>
          <w:rFonts w:eastAsiaTheme="minorHAnsi"/>
          <w:szCs w:val="22"/>
        </w:rPr>
        <w:t xml:space="preserve"> </w:t>
      </w:r>
      <w:proofErr w:type="spellStart"/>
      <w:r>
        <w:rPr>
          <w:rFonts w:eastAsiaTheme="minorHAnsi"/>
          <w:szCs w:val="22"/>
        </w:rPr>
        <w:t>hợp</w:t>
      </w:r>
      <w:proofErr w:type="spellEnd"/>
      <w:r>
        <w:rPr>
          <w:rFonts w:eastAsiaTheme="minorHAnsi"/>
          <w:szCs w:val="22"/>
        </w:rPr>
        <w:t xml:space="preserve"> </w:t>
      </w:r>
      <w:proofErr w:type="spellStart"/>
      <w:r>
        <w:rPr>
          <w:rFonts w:eastAsiaTheme="minorHAnsi"/>
          <w:szCs w:val="22"/>
        </w:rPr>
        <w:t>với</w:t>
      </w:r>
      <w:proofErr w:type="spellEnd"/>
      <w:r>
        <w:rPr>
          <w:rFonts w:eastAsiaTheme="minorHAnsi"/>
          <w:szCs w:val="22"/>
        </w:rPr>
        <w:t xml:space="preserve"> </w:t>
      </w:r>
      <w:proofErr w:type="spellStart"/>
      <w:r>
        <w:rPr>
          <w:rFonts w:eastAsiaTheme="minorHAnsi"/>
          <w:szCs w:val="22"/>
        </w:rPr>
        <w:t>tình</w:t>
      </w:r>
      <w:proofErr w:type="spellEnd"/>
      <w:r>
        <w:rPr>
          <w:rFonts w:eastAsiaTheme="minorHAnsi"/>
          <w:szCs w:val="22"/>
        </w:rPr>
        <w:t xml:space="preserve"> </w:t>
      </w:r>
      <w:proofErr w:type="spellStart"/>
      <w:r>
        <w:rPr>
          <w:rFonts w:eastAsiaTheme="minorHAnsi"/>
          <w:szCs w:val="22"/>
        </w:rPr>
        <w:t>hình</w:t>
      </w:r>
      <w:proofErr w:type="spellEnd"/>
      <w:r>
        <w:rPr>
          <w:rFonts w:eastAsiaTheme="minorHAnsi"/>
          <w:szCs w:val="22"/>
        </w:rPr>
        <w:t xml:space="preserve"> </w:t>
      </w:r>
      <w:proofErr w:type="spellStart"/>
      <w:r>
        <w:rPr>
          <w:rFonts w:eastAsiaTheme="minorHAnsi"/>
          <w:szCs w:val="22"/>
        </w:rPr>
        <w:t>thực</w:t>
      </w:r>
      <w:proofErr w:type="spellEnd"/>
      <w:r>
        <w:rPr>
          <w:rFonts w:eastAsiaTheme="minorHAnsi"/>
          <w:szCs w:val="22"/>
        </w:rPr>
        <w:t xml:space="preserve"> </w:t>
      </w:r>
      <w:proofErr w:type="spellStart"/>
      <w:r>
        <w:rPr>
          <w:rFonts w:eastAsiaTheme="minorHAnsi"/>
          <w:szCs w:val="22"/>
        </w:rPr>
        <w:t>tiễn</w:t>
      </w:r>
      <w:proofErr w:type="spellEnd"/>
      <w:r>
        <w:rPr>
          <w:rFonts w:eastAsiaTheme="minorHAnsi"/>
          <w:szCs w:val="22"/>
        </w:rPr>
        <w:t xml:space="preserve"> </w:t>
      </w:r>
      <w:proofErr w:type="spellStart"/>
      <w:r>
        <w:rPr>
          <w:rFonts w:eastAsiaTheme="minorHAnsi"/>
          <w:szCs w:val="22"/>
        </w:rPr>
        <w:t>của</w:t>
      </w:r>
      <w:proofErr w:type="spellEnd"/>
      <w:r>
        <w:rPr>
          <w:rFonts w:eastAsiaTheme="minorHAnsi"/>
          <w:szCs w:val="22"/>
        </w:rPr>
        <w:t xml:space="preserve"> </w:t>
      </w:r>
      <w:proofErr w:type="spellStart"/>
      <w:r>
        <w:rPr>
          <w:rFonts w:eastAsiaTheme="minorHAnsi"/>
          <w:szCs w:val="22"/>
        </w:rPr>
        <w:t>địa</w:t>
      </w:r>
      <w:proofErr w:type="spellEnd"/>
      <w:r>
        <w:rPr>
          <w:rFonts w:eastAsiaTheme="minorHAnsi"/>
          <w:szCs w:val="22"/>
        </w:rPr>
        <w:t xml:space="preserve"> </w:t>
      </w:r>
      <w:proofErr w:type="spellStart"/>
      <w:r>
        <w:rPr>
          <w:rFonts w:eastAsiaTheme="minorHAnsi"/>
          <w:szCs w:val="22"/>
        </w:rPr>
        <w:t>phương</w:t>
      </w:r>
      <w:proofErr w:type="spellEnd"/>
      <w:r>
        <w:rPr>
          <w:rFonts w:eastAsiaTheme="minorHAnsi"/>
          <w:szCs w:val="22"/>
        </w:rPr>
        <w:t xml:space="preserve"> </w:t>
      </w:r>
      <w:proofErr w:type="spellStart"/>
      <w:r>
        <w:rPr>
          <w:rFonts w:eastAsiaTheme="minorHAnsi"/>
          <w:szCs w:val="22"/>
        </w:rPr>
        <w:t>tổ</w:t>
      </w:r>
      <w:proofErr w:type="spellEnd"/>
      <w:r>
        <w:rPr>
          <w:rFonts w:eastAsiaTheme="minorHAnsi"/>
          <w:szCs w:val="22"/>
        </w:rPr>
        <w:t xml:space="preserve"> </w:t>
      </w:r>
      <w:proofErr w:type="spellStart"/>
      <w:r>
        <w:rPr>
          <w:rFonts w:eastAsiaTheme="minorHAnsi"/>
          <w:szCs w:val="22"/>
        </w:rPr>
        <w:t>chức</w:t>
      </w:r>
      <w:proofErr w:type="spellEnd"/>
      <w:r>
        <w:rPr>
          <w:rFonts w:eastAsiaTheme="minorHAnsi"/>
          <w:szCs w:val="22"/>
        </w:rPr>
        <w:t xml:space="preserve"> </w:t>
      </w:r>
      <w:proofErr w:type="spellStart"/>
      <w:r>
        <w:rPr>
          <w:rFonts w:eastAsiaTheme="minorHAnsi"/>
          <w:szCs w:val="22"/>
        </w:rPr>
        <w:t>chính</w:t>
      </w:r>
      <w:proofErr w:type="spellEnd"/>
      <w:r>
        <w:rPr>
          <w:rFonts w:eastAsiaTheme="minorHAnsi"/>
          <w:szCs w:val="22"/>
        </w:rPr>
        <w:t xml:space="preserve"> </w:t>
      </w:r>
      <w:proofErr w:type="spellStart"/>
      <w:r>
        <w:rPr>
          <w:rFonts w:eastAsiaTheme="minorHAnsi"/>
          <w:szCs w:val="22"/>
        </w:rPr>
        <w:t>quyền</w:t>
      </w:r>
      <w:proofErr w:type="spellEnd"/>
      <w:r>
        <w:rPr>
          <w:rFonts w:eastAsiaTheme="minorHAnsi"/>
          <w:szCs w:val="22"/>
        </w:rPr>
        <w:t xml:space="preserve"> </w:t>
      </w:r>
      <w:proofErr w:type="spellStart"/>
      <w:r>
        <w:rPr>
          <w:rFonts w:eastAsiaTheme="minorHAnsi"/>
          <w:szCs w:val="22"/>
        </w:rPr>
        <w:t>địa</w:t>
      </w:r>
      <w:proofErr w:type="spellEnd"/>
      <w:r>
        <w:rPr>
          <w:rFonts w:eastAsiaTheme="minorHAnsi"/>
          <w:szCs w:val="22"/>
        </w:rPr>
        <w:t xml:space="preserve"> </w:t>
      </w:r>
      <w:proofErr w:type="spellStart"/>
      <w:r>
        <w:rPr>
          <w:rFonts w:eastAsiaTheme="minorHAnsi"/>
          <w:szCs w:val="22"/>
        </w:rPr>
        <w:t>phương</w:t>
      </w:r>
      <w:proofErr w:type="spellEnd"/>
      <w:r>
        <w:rPr>
          <w:rFonts w:eastAsiaTheme="minorHAnsi"/>
          <w:szCs w:val="22"/>
        </w:rPr>
        <w:t xml:space="preserve"> 2 </w:t>
      </w:r>
      <w:proofErr w:type="spellStart"/>
      <w:r>
        <w:rPr>
          <w:rFonts w:eastAsiaTheme="minorHAnsi"/>
          <w:szCs w:val="22"/>
        </w:rPr>
        <w:t>cấp</w:t>
      </w:r>
      <w:proofErr w:type="spellEnd"/>
      <w:r>
        <w:rPr>
          <w:rFonts w:eastAsiaTheme="minorHAnsi"/>
          <w:szCs w:val="22"/>
        </w:rPr>
        <w:t xml:space="preserve">; </w:t>
      </w:r>
      <w:proofErr w:type="spellStart"/>
      <w:r>
        <w:rPr>
          <w:rFonts w:eastAsiaTheme="minorHAnsi"/>
          <w:szCs w:val="22"/>
        </w:rPr>
        <w:t>đảm</w:t>
      </w:r>
      <w:proofErr w:type="spellEnd"/>
      <w:r>
        <w:rPr>
          <w:rFonts w:eastAsiaTheme="minorHAnsi"/>
          <w:szCs w:val="22"/>
        </w:rPr>
        <w:t xml:space="preserve"> </w:t>
      </w:r>
      <w:proofErr w:type="spellStart"/>
      <w:r>
        <w:rPr>
          <w:rFonts w:eastAsiaTheme="minorHAnsi"/>
          <w:szCs w:val="22"/>
        </w:rPr>
        <w:t>bảo</w:t>
      </w:r>
      <w:proofErr w:type="spellEnd"/>
      <w:r>
        <w:rPr>
          <w:rFonts w:eastAsiaTheme="minorHAnsi"/>
          <w:szCs w:val="22"/>
        </w:rPr>
        <w:t xml:space="preserve"> </w:t>
      </w:r>
      <w:proofErr w:type="spellStart"/>
      <w:r>
        <w:rPr>
          <w:rFonts w:eastAsiaTheme="minorHAnsi"/>
          <w:szCs w:val="22"/>
        </w:rPr>
        <w:t>tính</w:t>
      </w:r>
      <w:proofErr w:type="spellEnd"/>
      <w:r>
        <w:rPr>
          <w:rFonts w:eastAsiaTheme="minorHAnsi"/>
          <w:szCs w:val="22"/>
        </w:rPr>
        <w:t xml:space="preserve"> </w:t>
      </w:r>
      <w:proofErr w:type="spellStart"/>
      <w:r>
        <w:rPr>
          <w:rFonts w:eastAsiaTheme="minorHAnsi"/>
          <w:szCs w:val="22"/>
        </w:rPr>
        <w:t>hợp</w:t>
      </w:r>
      <w:proofErr w:type="spellEnd"/>
      <w:r>
        <w:rPr>
          <w:rFonts w:eastAsiaTheme="minorHAnsi"/>
          <w:szCs w:val="22"/>
        </w:rPr>
        <w:t xml:space="preserve"> </w:t>
      </w:r>
      <w:proofErr w:type="spellStart"/>
      <w:r>
        <w:rPr>
          <w:rFonts w:eastAsiaTheme="minorHAnsi"/>
          <w:szCs w:val="22"/>
        </w:rPr>
        <w:t>hiến</w:t>
      </w:r>
      <w:proofErr w:type="spellEnd"/>
      <w:r>
        <w:rPr>
          <w:rFonts w:eastAsiaTheme="minorHAnsi"/>
          <w:szCs w:val="22"/>
        </w:rPr>
        <w:t xml:space="preserve">, </w:t>
      </w:r>
      <w:proofErr w:type="spellStart"/>
      <w:r>
        <w:rPr>
          <w:rFonts w:eastAsiaTheme="minorHAnsi"/>
          <w:szCs w:val="22"/>
        </w:rPr>
        <w:t>hợp</w:t>
      </w:r>
      <w:proofErr w:type="spellEnd"/>
      <w:r>
        <w:rPr>
          <w:rFonts w:eastAsiaTheme="minorHAnsi"/>
          <w:szCs w:val="22"/>
        </w:rPr>
        <w:t xml:space="preserve"> </w:t>
      </w:r>
      <w:proofErr w:type="spellStart"/>
      <w:r>
        <w:rPr>
          <w:rFonts w:eastAsiaTheme="minorHAnsi"/>
          <w:szCs w:val="22"/>
        </w:rPr>
        <w:t>pháp</w:t>
      </w:r>
      <w:proofErr w:type="spellEnd"/>
      <w:r>
        <w:rPr>
          <w:rFonts w:eastAsiaTheme="minorHAnsi"/>
          <w:szCs w:val="22"/>
        </w:rPr>
        <w:t xml:space="preserve">, </w:t>
      </w:r>
      <w:proofErr w:type="spellStart"/>
      <w:r>
        <w:rPr>
          <w:rFonts w:eastAsiaTheme="minorHAnsi"/>
          <w:szCs w:val="22"/>
        </w:rPr>
        <w:t>đúng</w:t>
      </w:r>
      <w:proofErr w:type="spellEnd"/>
      <w:r>
        <w:rPr>
          <w:rFonts w:eastAsiaTheme="minorHAnsi"/>
          <w:szCs w:val="22"/>
        </w:rPr>
        <w:t xml:space="preserve"> </w:t>
      </w:r>
      <w:proofErr w:type="spellStart"/>
      <w:r>
        <w:rPr>
          <w:rFonts w:eastAsiaTheme="minorHAnsi"/>
          <w:szCs w:val="22"/>
        </w:rPr>
        <w:t>thẩm</w:t>
      </w:r>
      <w:proofErr w:type="spellEnd"/>
      <w:r>
        <w:rPr>
          <w:rFonts w:eastAsiaTheme="minorHAnsi"/>
          <w:szCs w:val="22"/>
        </w:rPr>
        <w:t xml:space="preserve"> </w:t>
      </w:r>
      <w:proofErr w:type="spellStart"/>
      <w:r>
        <w:rPr>
          <w:rFonts w:eastAsiaTheme="minorHAnsi"/>
          <w:szCs w:val="22"/>
        </w:rPr>
        <w:t>quyền</w:t>
      </w:r>
      <w:proofErr w:type="spellEnd"/>
      <w:r>
        <w:rPr>
          <w:rFonts w:eastAsiaTheme="minorHAnsi"/>
          <w:szCs w:val="22"/>
        </w:rPr>
        <w:t xml:space="preserve">, </w:t>
      </w:r>
      <w:proofErr w:type="spellStart"/>
      <w:r>
        <w:rPr>
          <w:rFonts w:eastAsiaTheme="minorHAnsi"/>
          <w:szCs w:val="22"/>
        </w:rPr>
        <w:t>trình</w:t>
      </w:r>
      <w:proofErr w:type="spellEnd"/>
      <w:r>
        <w:rPr>
          <w:rFonts w:eastAsiaTheme="minorHAnsi"/>
          <w:szCs w:val="22"/>
        </w:rPr>
        <w:t xml:space="preserve"> </w:t>
      </w:r>
      <w:proofErr w:type="spellStart"/>
      <w:r>
        <w:rPr>
          <w:rFonts w:eastAsiaTheme="minorHAnsi"/>
          <w:szCs w:val="22"/>
        </w:rPr>
        <w:t>tự</w:t>
      </w:r>
      <w:proofErr w:type="spellEnd"/>
      <w:r>
        <w:rPr>
          <w:rFonts w:eastAsiaTheme="minorHAnsi"/>
          <w:szCs w:val="22"/>
        </w:rPr>
        <w:t xml:space="preserve"> </w:t>
      </w:r>
      <w:proofErr w:type="spellStart"/>
      <w:r>
        <w:rPr>
          <w:rFonts w:eastAsiaTheme="minorHAnsi"/>
          <w:szCs w:val="22"/>
        </w:rPr>
        <w:t>thủ</w:t>
      </w:r>
      <w:proofErr w:type="spellEnd"/>
      <w:r>
        <w:rPr>
          <w:rFonts w:eastAsiaTheme="minorHAnsi"/>
          <w:szCs w:val="22"/>
        </w:rPr>
        <w:t xml:space="preserve"> </w:t>
      </w:r>
      <w:proofErr w:type="spellStart"/>
      <w:r>
        <w:rPr>
          <w:rFonts w:eastAsiaTheme="minorHAnsi"/>
          <w:szCs w:val="22"/>
        </w:rPr>
        <w:t>tục</w:t>
      </w:r>
      <w:proofErr w:type="spellEnd"/>
      <w:r>
        <w:rPr>
          <w:rFonts w:eastAsiaTheme="minorHAnsi"/>
          <w:szCs w:val="22"/>
        </w:rPr>
        <w:t xml:space="preserve"> </w:t>
      </w:r>
      <w:proofErr w:type="spellStart"/>
      <w:r>
        <w:rPr>
          <w:rFonts w:eastAsiaTheme="minorHAnsi"/>
          <w:szCs w:val="22"/>
        </w:rPr>
        <w:t>xây</w:t>
      </w:r>
      <w:proofErr w:type="spellEnd"/>
      <w:r>
        <w:rPr>
          <w:rFonts w:eastAsiaTheme="minorHAnsi"/>
          <w:szCs w:val="22"/>
        </w:rPr>
        <w:t xml:space="preserve"> </w:t>
      </w:r>
      <w:proofErr w:type="spellStart"/>
      <w:r>
        <w:rPr>
          <w:rFonts w:eastAsiaTheme="minorHAnsi"/>
          <w:szCs w:val="22"/>
        </w:rPr>
        <w:t>dựng</w:t>
      </w:r>
      <w:proofErr w:type="spellEnd"/>
      <w:r>
        <w:rPr>
          <w:rFonts w:eastAsiaTheme="minorHAnsi"/>
          <w:szCs w:val="22"/>
        </w:rPr>
        <w:t xml:space="preserve">, ban </w:t>
      </w:r>
      <w:proofErr w:type="spellStart"/>
      <w:r>
        <w:rPr>
          <w:rFonts w:eastAsiaTheme="minorHAnsi"/>
          <w:szCs w:val="22"/>
        </w:rPr>
        <w:t>hành</w:t>
      </w:r>
      <w:proofErr w:type="spellEnd"/>
      <w:r>
        <w:rPr>
          <w:rFonts w:eastAsiaTheme="minorHAnsi"/>
          <w:szCs w:val="22"/>
        </w:rPr>
        <w:t xml:space="preserve"> </w:t>
      </w:r>
      <w:proofErr w:type="spellStart"/>
      <w:r>
        <w:rPr>
          <w:rFonts w:eastAsiaTheme="minorHAnsi"/>
          <w:szCs w:val="22"/>
        </w:rPr>
        <w:t>văn</w:t>
      </w:r>
      <w:proofErr w:type="spellEnd"/>
      <w:r>
        <w:rPr>
          <w:rFonts w:eastAsiaTheme="minorHAnsi"/>
          <w:szCs w:val="22"/>
        </w:rPr>
        <w:t xml:space="preserve"> </w:t>
      </w:r>
      <w:proofErr w:type="spellStart"/>
      <w:r>
        <w:rPr>
          <w:rFonts w:eastAsiaTheme="minorHAnsi"/>
          <w:szCs w:val="22"/>
        </w:rPr>
        <w:t>bản</w:t>
      </w:r>
      <w:proofErr w:type="spellEnd"/>
      <w:r>
        <w:rPr>
          <w:rFonts w:eastAsiaTheme="minorHAnsi"/>
          <w:szCs w:val="22"/>
        </w:rPr>
        <w:t xml:space="preserve"> </w:t>
      </w:r>
      <w:proofErr w:type="spellStart"/>
      <w:r>
        <w:rPr>
          <w:rFonts w:eastAsiaTheme="minorHAnsi"/>
          <w:szCs w:val="22"/>
        </w:rPr>
        <w:t>quy</w:t>
      </w:r>
      <w:proofErr w:type="spellEnd"/>
      <w:r>
        <w:rPr>
          <w:rFonts w:eastAsiaTheme="minorHAnsi"/>
          <w:szCs w:val="22"/>
        </w:rPr>
        <w:t xml:space="preserve"> </w:t>
      </w:r>
      <w:proofErr w:type="spellStart"/>
      <w:r>
        <w:rPr>
          <w:rFonts w:eastAsiaTheme="minorHAnsi"/>
          <w:szCs w:val="22"/>
        </w:rPr>
        <w:t>phạm</w:t>
      </w:r>
      <w:proofErr w:type="spellEnd"/>
      <w:r>
        <w:rPr>
          <w:rFonts w:eastAsiaTheme="minorHAnsi"/>
          <w:szCs w:val="22"/>
        </w:rPr>
        <w:t xml:space="preserve"> </w:t>
      </w:r>
      <w:proofErr w:type="spellStart"/>
      <w:r>
        <w:rPr>
          <w:rFonts w:eastAsiaTheme="minorHAnsi"/>
          <w:szCs w:val="22"/>
        </w:rPr>
        <w:t>pháp</w:t>
      </w:r>
      <w:proofErr w:type="spellEnd"/>
      <w:r>
        <w:rPr>
          <w:rFonts w:eastAsiaTheme="minorHAnsi"/>
          <w:szCs w:val="22"/>
        </w:rPr>
        <w:t xml:space="preserve"> </w:t>
      </w:r>
      <w:proofErr w:type="spellStart"/>
      <w:r>
        <w:rPr>
          <w:rFonts w:eastAsiaTheme="minorHAnsi"/>
          <w:szCs w:val="22"/>
        </w:rPr>
        <w:t>luật</w:t>
      </w:r>
      <w:proofErr w:type="spellEnd"/>
      <w:r>
        <w:rPr>
          <w:rFonts w:eastAsiaTheme="minorHAnsi"/>
          <w:szCs w:val="22"/>
        </w:rPr>
        <w:t xml:space="preserve">; </w:t>
      </w:r>
      <w:proofErr w:type="spellStart"/>
      <w:r>
        <w:rPr>
          <w:rFonts w:eastAsiaTheme="minorHAnsi"/>
          <w:szCs w:val="22"/>
        </w:rPr>
        <w:t>công</w:t>
      </w:r>
      <w:proofErr w:type="spellEnd"/>
      <w:r>
        <w:rPr>
          <w:rFonts w:eastAsiaTheme="minorHAnsi"/>
          <w:szCs w:val="22"/>
        </w:rPr>
        <w:t xml:space="preserve"> </w:t>
      </w:r>
      <w:proofErr w:type="spellStart"/>
      <w:r>
        <w:rPr>
          <w:rFonts w:eastAsiaTheme="minorHAnsi"/>
          <w:szCs w:val="22"/>
        </w:rPr>
        <w:t>khai</w:t>
      </w:r>
      <w:proofErr w:type="spellEnd"/>
      <w:r>
        <w:rPr>
          <w:rFonts w:eastAsiaTheme="minorHAnsi"/>
          <w:szCs w:val="22"/>
        </w:rPr>
        <w:t xml:space="preserve">, </w:t>
      </w:r>
      <w:r>
        <w:rPr>
          <w:rFonts w:eastAsiaTheme="minorHAnsi"/>
          <w:szCs w:val="22"/>
        </w:rPr>
        <w:lastRenderedPageBreak/>
        <w:t xml:space="preserve">minh </w:t>
      </w:r>
      <w:proofErr w:type="spellStart"/>
      <w:r>
        <w:rPr>
          <w:rFonts w:eastAsiaTheme="minorHAnsi"/>
          <w:szCs w:val="22"/>
        </w:rPr>
        <w:t>bạch</w:t>
      </w:r>
      <w:proofErr w:type="spellEnd"/>
      <w:r>
        <w:rPr>
          <w:rFonts w:eastAsiaTheme="minorHAnsi"/>
          <w:szCs w:val="22"/>
        </w:rPr>
        <w:t xml:space="preserve">, </w:t>
      </w:r>
      <w:proofErr w:type="spellStart"/>
      <w:r>
        <w:rPr>
          <w:rFonts w:eastAsiaTheme="minorHAnsi"/>
          <w:szCs w:val="22"/>
        </w:rPr>
        <w:t>dân</w:t>
      </w:r>
      <w:proofErr w:type="spellEnd"/>
      <w:r>
        <w:rPr>
          <w:rFonts w:eastAsiaTheme="minorHAnsi"/>
          <w:szCs w:val="22"/>
        </w:rPr>
        <w:t xml:space="preserve"> </w:t>
      </w:r>
      <w:proofErr w:type="spellStart"/>
      <w:r>
        <w:rPr>
          <w:rFonts w:eastAsiaTheme="minorHAnsi"/>
          <w:szCs w:val="22"/>
        </w:rPr>
        <w:t>chủ</w:t>
      </w:r>
      <w:proofErr w:type="spellEnd"/>
      <w:r>
        <w:rPr>
          <w:rFonts w:eastAsiaTheme="minorHAnsi"/>
          <w:szCs w:val="22"/>
        </w:rPr>
        <w:t xml:space="preserve">, </w:t>
      </w:r>
      <w:proofErr w:type="spellStart"/>
      <w:r>
        <w:rPr>
          <w:rFonts w:eastAsiaTheme="minorHAnsi"/>
          <w:szCs w:val="22"/>
        </w:rPr>
        <w:t>khách</w:t>
      </w:r>
      <w:proofErr w:type="spellEnd"/>
      <w:r>
        <w:rPr>
          <w:rFonts w:eastAsiaTheme="minorHAnsi"/>
          <w:szCs w:val="22"/>
        </w:rPr>
        <w:t xml:space="preserve"> </w:t>
      </w:r>
      <w:proofErr w:type="spellStart"/>
      <w:r>
        <w:rPr>
          <w:rFonts w:eastAsiaTheme="minorHAnsi"/>
          <w:szCs w:val="22"/>
        </w:rPr>
        <w:t>quan</w:t>
      </w:r>
      <w:proofErr w:type="spellEnd"/>
      <w:r>
        <w:rPr>
          <w:rFonts w:eastAsiaTheme="minorHAnsi"/>
          <w:szCs w:val="22"/>
        </w:rPr>
        <w: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bCs/>
          <w:sz w:val="26"/>
          <w:szCs w:val="26"/>
        </w:rPr>
      </w:pPr>
      <w:r>
        <w:rPr>
          <w:rFonts w:eastAsiaTheme="minorHAnsi"/>
          <w:b/>
          <w:bCs/>
          <w:sz w:val="26"/>
          <w:szCs w:val="26"/>
        </w:rPr>
        <w:t>III. TÊN, HÌNH THỨC, CƠ QUAN BAN HÀNH NGHỊ QUYẾT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iCs/>
          <w:lang w:val="nl-NL"/>
        </w:rPr>
      </w:pPr>
      <w:r>
        <w:rPr>
          <w:rFonts w:eastAsiaTheme="minorHAnsi"/>
          <w:szCs w:val="22"/>
        </w:rPr>
        <w:t xml:space="preserve">1. </w:t>
      </w:r>
      <w:proofErr w:type="spellStart"/>
      <w:r>
        <w:rPr>
          <w:rFonts w:eastAsiaTheme="minorHAnsi"/>
          <w:szCs w:val="22"/>
        </w:rPr>
        <w:t>Tên</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sửa</w:t>
      </w:r>
      <w:proofErr w:type="spellEnd"/>
      <w:r>
        <w:rPr>
          <w:rFonts w:eastAsiaTheme="minorHAnsi"/>
          <w:szCs w:val="22"/>
        </w:rPr>
        <w:t xml:space="preserve"> </w:t>
      </w:r>
      <w:proofErr w:type="spellStart"/>
      <w:r>
        <w:rPr>
          <w:rFonts w:eastAsiaTheme="minorHAnsi"/>
          <w:szCs w:val="22"/>
        </w:rPr>
        <w:t>đổi</w:t>
      </w:r>
      <w:proofErr w:type="spellEnd"/>
      <w:r>
        <w:rPr>
          <w:rFonts w:eastAsiaTheme="minorHAnsi"/>
          <w:szCs w:val="22"/>
        </w:rPr>
        <w:t xml:space="preserve">, </w:t>
      </w:r>
      <w:proofErr w:type="spellStart"/>
      <w:r>
        <w:rPr>
          <w:rFonts w:eastAsiaTheme="minorHAnsi"/>
          <w:szCs w:val="22"/>
        </w:rPr>
        <w:t>bổ</w:t>
      </w:r>
      <w:proofErr w:type="spellEnd"/>
      <w:r>
        <w:rPr>
          <w:rFonts w:eastAsiaTheme="minorHAnsi"/>
          <w:szCs w:val="22"/>
        </w:rPr>
        <w:t xml:space="preserve"> sung </w:t>
      </w:r>
      <w:proofErr w:type="spellStart"/>
      <w:r>
        <w:rPr>
          <w:rFonts w:eastAsiaTheme="minorHAnsi"/>
          <w:szCs w:val="22"/>
        </w:rPr>
        <w:t>một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w:t>
      </w:r>
      <w:proofErr w:type="spellStart"/>
      <w:r>
        <w:rPr>
          <w:rFonts w:eastAsiaTheme="minorHAnsi"/>
          <w:szCs w:val="22"/>
        </w:rPr>
        <w:t>điều</w:t>
      </w:r>
      <w:proofErr w:type="spellEnd"/>
      <w:r>
        <w:rPr>
          <w:rFonts w:eastAsiaTheme="minorHAnsi"/>
          <w:szCs w:val="22"/>
        </w:rPr>
        <w:t xml:space="preserve"> </w:t>
      </w:r>
      <w:proofErr w:type="spellStart"/>
      <w:r>
        <w:rPr>
          <w:rFonts w:eastAsiaTheme="minorHAnsi"/>
          <w:szCs w:val="22"/>
        </w:rPr>
        <w:t>của</w:t>
      </w:r>
      <w:proofErr w:type="spellEnd"/>
      <w:r>
        <w:rPr>
          <w:rFonts w:eastAsiaTheme="minorHAnsi"/>
          <w:szCs w:val="22"/>
        </w:rPr>
        <w:t xml:space="preserve"> </w:t>
      </w:r>
      <w:proofErr w:type="spellStart"/>
      <w:r>
        <w:rPr>
          <w:spacing w:val="-4"/>
        </w:rPr>
        <w:t>Nghị</w:t>
      </w:r>
      <w:proofErr w:type="spellEnd"/>
      <w:r>
        <w:rPr>
          <w:spacing w:val="-4"/>
        </w:rPr>
        <w:t xml:space="preserve"> </w:t>
      </w:r>
      <w:proofErr w:type="spellStart"/>
      <w:r>
        <w:rPr>
          <w:spacing w:val="-4"/>
        </w:rPr>
        <w:t>quyết</w:t>
      </w:r>
      <w:proofErr w:type="spellEnd"/>
      <w:r>
        <w:rPr>
          <w:spacing w:val="-4"/>
        </w:rPr>
        <w:t xml:space="preserve"> </w:t>
      </w:r>
      <w:proofErr w:type="spellStart"/>
      <w:r>
        <w:rPr>
          <w:spacing w:val="-4"/>
        </w:rPr>
        <w:t>số</w:t>
      </w:r>
      <w:proofErr w:type="spellEnd"/>
      <w:r>
        <w:rPr>
          <w:spacing w:val="-4"/>
        </w:rPr>
        <w:t xml:space="preserve"> </w:t>
      </w:r>
      <w:r>
        <w:rPr>
          <w:iCs/>
          <w:lang w:val="nl-NL"/>
        </w:rPr>
        <w:t>137/2024/NQ-HĐND ngày 13/12/2024 quy định về phân cấp quyết định dự toán chi thường xuyên ngân sách trung ương, ngân sách tỉnh thực hiện Chương trình mục tiêu trên địa bàn; Nghị quyết số 143/2025/NQ-HĐND ngày 23/01/2025 quy định nguyên tắc, phạm vi, định mức hỗ trợ và việc sử dụng kinh phí hỗ trợ bảo vệ đất trồng lúa trên địa bàn tỉnh Hà Tĩnh.</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szCs w:val="22"/>
        </w:rPr>
      </w:pPr>
      <w:r>
        <w:rPr>
          <w:rFonts w:eastAsiaTheme="minorHAnsi"/>
          <w:szCs w:val="22"/>
        </w:rPr>
        <w:t xml:space="preserve">2. </w:t>
      </w:r>
      <w:proofErr w:type="spellStart"/>
      <w:r>
        <w:rPr>
          <w:rFonts w:eastAsiaTheme="minorHAnsi"/>
          <w:szCs w:val="22"/>
        </w:rPr>
        <w:t>Hình</w:t>
      </w:r>
      <w:proofErr w:type="spellEnd"/>
      <w:r>
        <w:rPr>
          <w:rFonts w:eastAsiaTheme="minorHAnsi"/>
          <w:szCs w:val="22"/>
        </w:rPr>
        <w:t xml:space="preserve"> </w:t>
      </w:r>
      <w:proofErr w:type="spellStart"/>
      <w:r>
        <w:rPr>
          <w:rFonts w:eastAsiaTheme="minorHAnsi"/>
          <w:szCs w:val="22"/>
        </w:rPr>
        <w:t>thức</w:t>
      </w:r>
      <w:proofErr w:type="spellEnd"/>
      <w:r>
        <w:rPr>
          <w:rFonts w:eastAsiaTheme="minorHAnsi"/>
          <w:szCs w:val="22"/>
        </w:rPr>
        <w:t xml:space="preserve"> ban </w:t>
      </w:r>
      <w:proofErr w:type="spellStart"/>
      <w:r>
        <w:rPr>
          <w:rFonts w:eastAsiaTheme="minorHAnsi"/>
          <w:szCs w:val="22"/>
        </w:rPr>
        <w:t>hành</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szCs w:val="22"/>
        </w:rPr>
      </w:pPr>
      <w:r>
        <w:rPr>
          <w:rFonts w:eastAsiaTheme="minorHAnsi"/>
          <w:szCs w:val="22"/>
        </w:rPr>
        <w:t xml:space="preserve">3. </w:t>
      </w:r>
      <w:proofErr w:type="spellStart"/>
      <w:r>
        <w:rPr>
          <w:rFonts w:eastAsiaTheme="minorHAnsi"/>
          <w:szCs w:val="22"/>
        </w:rPr>
        <w:t>Cơ</w:t>
      </w:r>
      <w:proofErr w:type="spellEnd"/>
      <w:r>
        <w:rPr>
          <w:rFonts w:eastAsiaTheme="minorHAnsi"/>
          <w:szCs w:val="22"/>
        </w:rPr>
        <w:t xml:space="preserve"> </w:t>
      </w:r>
      <w:proofErr w:type="spellStart"/>
      <w:r>
        <w:rPr>
          <w:rFonts w:eastAsiaTheme="minorHAnsi"/>
          <w:szCs w:val="22"/>
        </w:rPr>
        <w:t>quan</w:t>
      </w:r>
      <w:proofErr w:type="spellEnd"/>
      <w:r>
        <w:rPr>
          <w:rFonts w:eastAsiaTheme="minorHAnsi"/>
          <w:szCs w:val="22"/>
        </w:rPr>
        <w:t xml:space="preserve"> ban </w:t>
      </w:r>
      <w:proofErr w:type="spellStart"/>
      <w:r>
        <w:rPr>
          <w:rFonts w:eastAsiaTheme="minorHAnsi"/>
          <w:szCs w:val="22"/>
        </w:rPr>
        <w:t>hành</w:t>
      </w:r>
      <w:proofErr w:type="spellEnd"/>
      <w:r>
        <w:rPr>
          <w:rFonts w:eastAsiaTheme="minorHAnsi"/>
          <w:szCs w:val="22"/>
        </w:rPr>
        <w:t xml:space="preserve">: </w:t>
      </w:r>
      <w:proofErr w:type="spellStart"/>
      <w:r>
        <w:rPr>
          <w:rFonts w:eastAsiaTheme="minorHAnsi"/>
          <w:szCs w:val="22"/>
        </w:rPr>
        <w:t>Hội</w:t>
      </w:r>
      <w:proofErr w:type="spellEnd"/>
      <w:r>
        <w:rPr>
          <w:rFonts w:eastAsiaTheme="minorHAnsi"/>
          <w:szCs w:val="22"/>
        </w:rPr>
        <w:t xml:space="preserve"> </w:t>
      </w:r>
      <w:proofErr w:type="spellStart"/>
      <w:r>
        <w:rPr>
          <w:rFonts w:eastAsiaTheme="minorHAnsi"/>
          <w:szCs w:val="22"/>
        </w:rPr>
        <w:t>đồng</w:t>
      </w:r>
      <w:proofErr w:type="spellEnd"/>
      <w:r>
        <w:rPr>
          <w:rFonts w:eastAsiaTheme="minorHAnsi"/>
          <w:szCs w:val="22"/>
        </w:rPr>
        <w:t xml:space="preserve"> </w:t>
      </w:r>
      <w:proofErr w:type="spellStart"/>
      <w:r>
        <w:rPr>
          <w:rFonts w:eastAsiaTheme="minorHAnsi"/>
          <w:szCs w:val="22"/>
        </w:rPr>
        <w:t>nhân</w:t>
      </w:r>
      <w:proofErr w:type="spellEnd"/>
      <w:r>
        <w:rPr>
          <w:rFonts w:eastAsiaTheme="minorHAnsi"/>
          <w:szCs w:val="22"/>
        </w:rPr>
        <w:t xml:space="preserve"> </w:t>
      </w:r>
      <w:proofErr w:type="spellStart"/>
      <w:r>
        <w:rPr>
          <w:rFonts w:eastAsiaTheme="minorHAnsi"/>
          <w:szCs w:val="22"/>
        </w:rPr>
        <w:t>dân</w:t>
      </w:r>
      <w:proofErr w:type="spellEnd"/>
      <w:r>
        <w:rPr>
          <w:rFonts w:eastAsiaTheme="minorHAnsi"/>
          <w:szCs w:val="22"/>
        </w:rPr>
        <w:t xml:space="preserve"> </w:t>
      </w:r>
      <w:proofErr w:type="spellStart"/>
      <w:r>
        <w:rPr>
          <w:rFonts w:eastAsiaTheme="minorHAnsi"/>
          <w:szCs w:val="22"/>
        </w:rPr>
        <w:t>tỉnh</w:t>
      </w:r>
      <w:proofErr w:type="spellEnd"/>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b/>
          <w:bCs/>
          <w:sz w:val="26"/>
          <w:szCs w:val="26"/>
        </w:rPr>
      </w:pPr>
      <w:r>
        <w:rPr>
          <w:rFonts w:eastAsiaTheme="minorHAnsi"/>
          <w:b/>
          <w:bCs/>
          <w:sz w:val="26"/>
          <w:szCs w:val="26"/>
        </w:rPr>
        <w:t>IV. NỘI DUNG CHÍNH CỦA NGHỊ QUYẾT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iCs/>
          <w:spacing w:val="-4"/>
          <w:szCs w:val="22"/>
        </w:rPr>
      </w:pPr>
      <w:r>
        <w:rPr>
          <w:rFonts w:eastAsiaTheme="minorHAnsi"/>
          <w:spacing w:val="-4"/>
          <w:szCs w:val="22"/>
        </w:rPr>
        <w:t xml:space="preserve">1. </w:t>
      </w:r>
      <w:r>
        <w:rPr>
          <w:iCs/>
          <w:lang w:val="nl-NL"/>
        </w:rPr>
        <w:t xml:space="preserve">Sửa đổi, bổ sung một số điều của Nghị quyết số 137 </w:t>
      </w:r>
      <w:proofErr w:type="gramStart"/>
      <w:r>
        <w:rPr>
          <w:iCs/>
          <w:lang w:val="nl-NL"/>
        </w:rPr>
        <w:t>theo</w:t>
      </w:r>
      <w:proofErr w:type="gramEnd"/>
      <w:r>
        <w:rPr>
          <w:iCs/>
          <w:lang w:val="nl-NL"/>
        </w:rPr>
        <w:t xml:space="preserve"> hướng chuyển nhiệm vụ của HĐND cấp huyện về phân bổ dự toán chi thường xuyên ngân sách trung ương, ngân sách tỉnh thực hiện các Chương trình MTQG trên địa bàn cho HĐND cấp xã thực hiện.</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szCs w:val="22"/>
        </w:rPr>
      </w:pPr>
      <w:r>
        <w:rPr>
          <w:rFonts w:eastAsiaTheme="minorHAnsi"/>
          <w:szCs w:val="22"/>
        </w:rPr>
        <w:t xml:space="preserve">2. </w:t>
      </w:r>
      <w:proofErr w:type="spellStart"/>
      <w:r>
        <w:rPr>
          <w:rFonts w:eastAsiaTheme="minorHAnsi"/>
          <w:szCs w:val="22"/>
        </w:rPr>
        <w:t>Sửa</w:t>
      </w:r>
      <w:proofErr w:type="spellEnd"/>
      <w:r>
        <w:rPr>
          <w:rFonts w:eastAsiaTheme="minorHAnsi"/>
          <w:szCs w:val="22"/>
        </w:rPr>
        <w:t xml:space="preserve"> </w:t>
      </w:r>
      <w:proofErr w:type="spellStart"/>
      <w:r>
        <w:rPr>
          <w:rFonts w:eastAsiaTheme="minorHAnsi"/>
          <w:szCs w:val="22"/>
        </w:rPr>
        <w:t>đổi</w:t>
      </w:r>
      <w:proofErr w:type="spellEnd"/>
      <w:r>
        <w:rPr>
          <w:rFonts w:eastAsiaTheme="minorHAnsi"/>
          <w:szCs w:val="22"/>
        </w:rPr>
        <w:t xml:space="preserve">, </w:t>
      </w:r>
      <w:proofErr w:type="spellStart"/>
      <w:r>
        <w:rPr>
          <w:rFonts w:eastAsiaTheme="minorHAnsi"/>
          <w:szCs w:val="22"/>
        </w:rPr>
        <w:t>bổ</w:t>
      </w:r>
      <w:proofErr w:type="spellEnd"/>
      <w:r>
        <w:rPr>
          <w:rFonts w:eastAsiaTheme="minorHAnsi"/>
          <w:szCs w:val="22"/>
        </w:rPr>
        <w:t xml:space="preserve"> sung </w:t>
      </w:r>
      <w:proofErr w:type="spellStart"/>
      <w:r>
        <w:rPr>
          <w:rFonts w:eastAsiaTheme="minorHAnsi"/>
          <w:szCs w:val="22"/>
        </w:rPr>
        <w:t>một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w:t>
      </w:r>
      <w:proofErr w:type="spellStart"/>
      <w:r>
        <w:rPr>
          <w:rFonts w:eastAsiaTheme="minorHAnsi"/>
          <w:szCs w:val="22"/>
        </w:rPr>
        <w:t>điều</w:t>
      </w:r>
      <w:proofErr w:type="spellEnd"/>
      <w:r>
        <w:rPr>
          <w:rFonts w:eastAsiaTheme="minorHAnsi"/>
          <w:szCs w:val="22"/>
        </w:rPr>
        <w:t xml:space="preserve"> </w:t>
      </w:r>
      <w:proofErr w:type="spellStart"/>
      <w:r>
        <w:rPr>
          <w:rFonts w:eastAsiaTheme="minorHAnsi"/>
          <w:szCs w:val="22"/>
        </w:rPr>
        <w:t>của</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143 </w:t>
      </w:r>
      <w:proofErr w:type="spellStart"/>
      <w:proofErr w:type="gramStart"/>
      <w:r>
        <w:rPr>
          <w:rFonts w:eastAsiaTheme="minorHAnsi"/>
          <w:szCs w:val="22"/>
        </w:rPr>
        <w:t>theo</w:t>
      </w:r>
      <w:proofErr w:type="spellEnd"/>
      <w:proofErr w:type="gramEnd"/>
      <w:r>
        <w:rPr>
          <w:rFonts w:eastAsiaTheme="minorHAnsi"/>
          <w:szCs w:val="22"/>
        </w:rPr>
        <w:t xml:space="preserve"> </w:t>
      </w:r>
      <w:proofErr w:type="spellStart"/>
      <w:r>
        <w:rPr>
          <w:rFonts w:eastAsiaTheme="minorHAnsi"/>
          <w:szCs w:val="22"/>
        </w:rPr>
        <w:t>hướng</w:t>
      </w:r>
      <w:proofErr w:type="spellEnd"/>
      <w:r>
        <w:rPr>
          <w:rFonts w:eastAsiaTheme="minorHAnsi"/>
          <w:szCs w:val="22"/>
        </w:rPr>
        <w:t xml:space="preserve"> </w:t>
      </w:r>
      <w:proofErr w:type="spellStart"/>
      <w:r>
        <w:rPr>
          <w:rFonts w:eastAsiaTheme="minorHAnsi"/>
          <w:szCs w:val="22"/>
        </w:rPr>
        <w:t>điều</w:t>
      </w:r>
      <w:proofErr w:type="spellEnd"/>
      <w:r>
        <w:rPr>
          <w:rFonts w:eastAsiaTheme="minorHAnsi"/>
          <w:szCs w:val="22"/>
        </w:rPr>
        <w:t xml:space="preserve"> </w:t>
      </w:r>
      <w:proofErr w:type="spellStart"/>
      <w:r>
        <w:rPr>
          <w:rFonts w:eastAsiaTheme="minorHAnsi"/>
          <w:szCs w:val="22"/>
        </w:rPr>
        <w:t>chuyển</w:t>
      </w:r>
      <w:proofErr w:type="spellEnd"/>
      <w:r>
        <w:rPr>
          <w:rFonts w:eastAsiaTheme="minorHAnsi"/>
          <w:szCs w:val="22"/>
        </w:rPr>
        <w:t xml:space="preserve"> </w:t>
      </w:r>
      <w:proofErr w:type="spellStart"/>
      <w:r>
        <w:rPr>
          <w:rFonts w:eastAsiaTheme="minorHAnsi"/>
          <w:szCs w:val="22"/>
        </w:rPr>
        <w:t>kinh</w:t>
      </w:r>
      <w:proofErr w:type="spellEnd"/>
      <w:r>
        <w:rPr>
          <w:rFonts w:eastAsiaTheme="minorHAnsi"/>
          <w:szCs w:val="22"/>
        </w:rPr>
        <w:t xml:space="preserve"> </w:t>
      </w:r>
      <w:proofErr w:type="spellStart"/>
      <w:r>
        <w:rPr>
          <w:rFonts w:eastAsiaTheme="minorHAnsi"/>
          <w:szCs w:val="22"/>
        </w:rPr>
        <w:t>phí</w:t>
      </w:r>
      <w:proofErr w:type="spellEnd"/>
      <w:r>
        <w:rPr>
          <w:rFonts w:eastAsiaTheme="minorHAnsi"/>
          <w:szCs w:val="22"/>
        </w:rPr>
        <w:t xml:space="preserve"> </w:t>
      </w:r>
      <w:proofErr w:type="spellStart"/>
      <w:r>
        <w:rPr>
          <w:rFonts w:eastAsiaTheme="minorHAnsi"/>
          <w:szCs w:val="22"/>
        </w:rPr>
        <w:t>hỗ</w:t>
      </w:r>
      <w:proofErr w:type="spellEnd"/>
      <w:r>
        <w:rPr>
          <w:rFonts w:eastAsiaTheme="minorHAnsi"/>
          <w:szCs w:val="22"/>
        </w:rPr>
        <w:t xml:space="preserve"> </w:t>
      </w:r>
      <w:proofErr w:type="spellStart"/>
      <w:r>
        <w:rPr>
          <w:rFonts w:eastAsiaTheme="minorHAnsi"/>
          <w:szCs w:val="22"/>
        </w:rPr>
        <w:t>trợ</w:t>
      </w:r>
      <w:proofErr w:type="spellEnd"/>
      <w:r>
        <w:rPr>
          <w:rFonts w:eastAsiaTheme="minorHAnsi"/>
          <w:szCs w:val="22"/>
        </w:rPr>
        <w:t xml:space="preserve"> </w:t>
      </w:r>
      <w:proofErr w:type="spellStart"/>
      <w:r>
        <w:rPr>
          <w:rFonts w:eastAsiaTheme="minorHAnsi"/>
          <w:szCs w:val="22"/>
        </w:rPr>
        <w:t>từ</w:t>
      </w:r>
      <w:proofErr w:type="spellEnd"/>
      <w:r>
        <w:rPr>
          <w:rFonts w:eastAsiaTheme="minorHAnsi"/>
          <w:szCs w:val="22"/>
        </w:rPr>
        <w:t xml:space="preserve"> </w:t>
      </w:r>
      <w:proofErr w:type="spellStart"/>
      <w:r>
        <w:rPr>
          <w:rFonts w:eastAsiaTheme="minorHAnsi"/>
          <w:szCs w:val="22"/>
        </w:rPr>
        <w:t>nguồn</w:t>
      </w:r>
      <w:proofErr w:type="spellEnd"/>
      <w:r>
        <w:rPr>
          <w:rFonts w:eastAsiaTheme="minorHAnsi"/>
          <w:szCs w:val="22"/>
        </w:rPr>
        <w:t xml:space="preserve"> NSNN </w:t>
      </w:r>
      <w:proofErr w:type="spellStart"/>
      <w:r>
        <w:rPr>
          <w:rFonts w:eastAsiaTheme="minorHAnsi"/>
          <w:szCs w:val="22"/>
        </w:rPr>
        <w:t>và</w:t>
      </w:r>
      <w:proofErr w:type="spellEnd"/>
      <w:r>
        <w:rPr>
          <w:rFonts w:eastAsiaTheme="minorHAnsi"/>
          <w:szCs w:val="22"/>
        </w:rPr>
        <w:t xml:space="preserve"> </w:t>
      </w:r>
      <w:proofErr w:type="spellStart"/>
      <w:r>
        <w:rPr>
          <w:rFonts w:eastAsiaTheme="minorHAnsi"/>
          <w:szCs w:val="22"/>
        </w:rPr>
        <w:t>nguồn</w:t>
      </w:r>
      <w:proofErr w:type="spellEnd"/>
      <w:r>
        <w:rPr>
          <w:rFonts w:eastAsiaTheme="minorHAnsi"/>
          <w:szCs w:val="22"/>
        </w:rPr>
        <w:t xml:space="preserve"> </w:t>
      </w:r>
      <w:proofErr w:type="spellStart"/>
      <w:r>
        <w:rPr>
          <w:rFonts w:eastAsiaTheme="minorHAnsi"/>
          <w:szCs w:val="22"/>
        </w:rPr>
        <w:t>thu</w:t>
      </w:r>
      <w:proofErr w:type="spellEnd"/>
      <w:r>
        <w:rPr>
          <w:rFonts w:eastAsiaTheme="minorHAnsi"/>
          <w:szCs w:val="22"/>
        </w:rPr>
        <w:t xml:space="preserve"> </w:t>
      </w:r>
      <w:proofErr w:type="spellStart"/>
      <w:r>
        <w:rPr>
          <w:rFonts w:eastAsiaTheme="minorHAnsi"/>
          <w:szCs w:val="22"/>
        </w:rPr>
        <w:t>từ</w:t>
      </w:r>
      <w:proofErr w:type="spellEnd"/>
      <w:r>
        <w:rPr>
          <w:rFonts w:eastAsiaTheme="minorHAnsi"/>
          <w:szCs w:val="22"/>
        </w:rPr>
        <w:t xml:space="preserve"> </w:t>
      </w:r>
      <w:proofErr w:type="spellStart"/>
      <w:r>
        <w:rPr>
          <w:rFonts w:eastAsiaTheme="minorHAnsi"/>
          <w:szCs w:val="22"/>
        </w:rPr>
        <w:t>chuyển</w:t>
      </w:r>
      <w:proofErr w:type="spellEnd"/>
      <w:r>
        <w:rPr>
          <w:rFonts w:eastAsiaTheme="minorHAnsi"/>
          <w:szCs w:val="22"/>
        </w:rPr>
        <w:t xml:space="preserve"> </w:t>
      </w:r>
      <w:proofErr w:type="spellStart"/>
      <w:r>
        <w:rPr>
          <w:rFonts w:eastAsiaTheme="minorHAnsi"/>
          <w:szCs w:val="22"/>
        </w:rPr>
        <w:t>đổi</w:t>
      </w:r>
      <w:proofErr w:type="spellEnd"/>
      <w:r>
        <w:rPr>
          <w:rFonts w:eastAsiaTheme="minorHAnsi"/>
          <w:szCs w:val="22"/>
        </w:rPr>
        <w:t xml:space="preserve"> </w:t>
      </w:r>
      <w:proofErr w:type="spellStart"/>
      <w:r>
        <w:rPr>
          <w:rFonts w:eastAsiaTheme="minorHAnsi"/>
          <w:szCs w:val="22"/>
        </w:rPr>
        <w:t>mục</w:t>
      </w:r>
      <w:proofErr w:type="spellEnd"/>
      <w:r>
        <w:rPr>
          <w:rFonts w:eastAsiaTheme="minorHAnsi"/>
          <w:szCs w:val="22"/>
        </w:rPr>
        <w:t xml:space="preserve"> </w:t>
      </w:r>
      <w:proofErr w:type="spellStart"/>
      <w:r>
        <w:rPr>
          <w:rFonts w:eastAsiaTheme="minorHAnsi"/>
          <w:szCs w:val="22"/>
        </w:rPr>
        <w:t>đích</w:t>
      </w:r>
      <w:proofErr w:type="spellEnd"/>
      <w:r>
        <w:rPr>
          <w:rFonts w:eastAsiaTheme="minorHAnsi"/>
          <w:szCs w:val="22"/>
        </w:rPr>
        <w:t xml:space="preserve"> </w:t>
      </w:r>
      <w:proofErr w:type="spellStart"/>
      <w:r>
        <w:rPr>
          <w:rFonts w:eastAsiaTheme="minorHAnsi"/>
          <w:szCs w:val="22"/>
        </w:rPr>
        <w:t>từ</w:t>
      </w:r>
      <w:proofErr w:type="spellEnd"/>
      <w:r>
        <w:rPr>
          <w:rFonts w:eastAsiaTheme="minorHAnsi"/>
          <w:szCs w:val="22"/>
        </w:rPr>
        <w:t xml:space="preserve"> </w:t>
      </w:r>
      <w:proofErr w:type="spellStart"/>
      <w:r>
        <w:rPr>
          <w:rFonts w:eastAsiaTheme="minorHAnsi"/>
          <w:szCs w:val="22"/>
        </w:rPr>
        <w:t>đất</w:t>
      </w:r>
      <w:proofErr w:type="spellEnd"/>
      <w:r>
        <w:rPr>
          <w:rFonts w:eastAsiaTheme="minorHAnsi"/>
          <w:szCs w:val="22"/>
        </w:rPr>
        <w:t xml:space="preserve"> </w:t>
      </w:r>
      <w:proofErr w:type="spellStart"/>
      <w:r>
        <w:rPr>
          <w:rFonts w:eastAsiaTheme="minorHAnsi"/>
          <w:szCs w:val="22"/>
        </w:rPr>
        <w:t>trồng</w:t>
      </w:r>
      <w:proofErr w:type="spellEnd"/>
      <w:r>
        <w:rPr>
          <w:rFonts w:eastAsiaTheme="minorHAnsi"/>
          <w:szCs w:val="22"/>
        </w:rPr>
        <w:t xml:space="preserve"> </w:t>
      </w:r>
      <w:proofErr w:type="spellStart"/>
      <w:r>
        <w:rPr>
          <w:rFonts w:eastAsiaTheme="minorHAnsi"/>
          <w:szCs w:val="22"/>
        </w:rPr>
        <w:t>lúa</w:t>
      </w:r>
      <w:proofErr w:type="spellEnd"/>
      <w:r>
        <w:rPr>
          <w:rFonts w:eastAsiaTheme="minorHAnsi"/>
          <w:szCs w:val="22"/>
        </w:rPr>
        <w:t xml:space="preserve"> </w:t>
      </w:r>
      <w:proofErr w:type="spellStart"/>
      <w:r>
        <w:rPr>
          <w:rFonts w:eastAsiaTheme="minorHAnsi"/>
          <w:szCs w:val="22"/>
        </w:rPr>
        <w:t>của</w:t>
      </w:r>
      <w:proofErr w:type="spellEnd"/>
      <w:r>
        <w:rPr>
          <w:rFonts w:eastAsiaTheme="minorHAnsi"/>
          <w:szCs w:val="22"/>
        </w:rPr>
        <w:t xml:space="preserve"> </w:t>
      </w:r>
      <w:proofErr w:type="spellStart"/>
      <w:r>
        <w:rPr>
          <w:rFonts w:eastAsiaTheme="minorHAnsi"/>
          <w:szCs w:val="22"/>
        </w:rPr>
        <w:t>ngân</w:t>
      </w:r>
      <w:proofErr w:type="spellEnd"/>
      <w:r>
        <w:rPr>
          <w:rFonts w:eastAsiaTheme="minorHAnsi"/>
          <w:szCs w:val="22"/>
        </w:rPr>
        <w:t xml:space="preserve"> </w:t>
      </w:r>
      <w:proofErr w:type="spellStart"/>
      <w:r>
        <w:rPr>
          <w:rFonts w:eastAsiaTheme="minorHAnsi"/>
          <w:szCs w:val="22"/>
        </w:rPr>
        <w:t>sách</w:t>
      </w:r>
      <w:proofErr w:type="spellEnd"/>
      <w:r>
        <w:rPr>
          <w:rFonts w:eastAsiaTheme="minorHAnsi"/>
          <w:szCs w:val="22"/>
        </w:rPr>
        <w:t xml:space="preserve"> </w:t>
      </w:r>
      <w:proofErr w:type="spellStart"/>
      <w:r>
        <w:rPr>
          <w:rFonts w:eastAsiaTheme="minorHAnsi"/>
          <w:szCs w:val="22"/>
        </w:rPr>
        <w:t>cấp</w:t>
      </w:r>
      <w:proofErr w:type="spellEnd"/>
      <w:r>
        <w:rPr>
          <w:rFonts w:eastAsiaTheme="minorHAnsi"/>
          <w:szCs w:val="22"/>
        </w:rPr>
        <w:t xml:space="preserve"> </w:t>
      </w:r>
      <w:proofErr w:type="spellStart"/>
      <w:r>
        <w:rPr>
          <w:rFonts w:eastAsiaTheme="minorHAnsi"/>
          <w:szCs w:val="22"/>
        </w:rPr>
        <w:t>huyện</w:t>
      </w:r>
      <w:proofErr w:type="spellEnd"/>
      <w:r>
        <w:rPr>
          <w:rFonts w:eastAsiaTheme="minorHAnsi"/>
          <w:szCs w:val="22"/>
        </w:rPr>
        <w:t xml:space="preserve"> </w:t>
      </w:r>
      <w:proofErr w:type="spellStart"/>
      <w:r>
        <w:rPr>
          <w:rFonts w:eastAsiaTheme="minorHAnsi"/>
          <w:szCs w:val="22"/>
        </w:rPr>
        <w:t>cho</w:t>
      </w:r>
      <w:proofErr w:type="spellEnd"/>
      <w:r>
        <w:rPr>
          <w:rFonts w:eastAsiaTheme="minorHAnsi"/>
          <w:szCs w:val="22"/>
        </w:rPr>
        <w:t xml:space="preserve"> </w:t>
      </w:r>
      <w:proofErr w:type="spellStart"/>
      <w:r>
        <w:rPr>
          <w:rFonts w:eastAsiaTheme="minorHAnsi"/>
          <w:szCs w:val="22"/>
        </w:rPr>
        <w:t>ngân</w:t>
      </w:r>
      <w:proofErr w:type="spellEnd"/>
      <w:r>
        <w:rPr>
          <w:rFonts w:eastAsiaTheme="minorHAnsi"/>
          <w:szCs w:val="22"/>
        </w:rPr>
        <w:t xml:space="preserve"> </w:t>
      </w:r>
      <w:proofErr w:type="spellStart"/>
      <w:r>
        <w:rPr>
          <w:rFonts w:eastAsiaTheme="minorHAnsi"/>
          <w:szCs w:val="22"/>
        </w:rPr>
        <w:t>sách</w:t>
      </w:r>
      <w:proofErr w:type="spellEnd"/>
      <w:r>
        <w:rPr>
          <w:rFonts w:eastAsiaTheme="minorHAnsi"/>
          <w:szCs w:val="22"/>
        </w:rPr>
        <w:t xml:space="preserve"> </w:t>
      </w:r>
      <w:proofErr w:type="spellStart"/>
      <w:r>
        <w:rPr>
          <w:rFonts w:eastAsiaTheme="minorHAnsi"/>
          <w:szCs w:val="22"/>
        </w:rPr>
        <w:t>cấp</w:t>
      </w:r>
      <w:proofErr w:type="spellEnd"/>
      <w:r>
        <w:rPr>
          <w:rFonts w:eastAsiaTheme="minorHAnsi"/>
          <w:szCs w:val="22"/>
        </w:rPr>
        <w:t xml:space="preserve"> </w:t>
      </w:r>
      <w:proofErr w:type="spellStart"/>
      <w:r>
        <w:rPr>
          <w:rFonts w:eastAsiaTheme="minorHAnsi"/>
          <w:szCs w:val="22"/>
        </w:rPr>
        <w:t>xã</w:t>
      </w:r>
      <w:proofErr w:type="spellEnd"/>
      <w:r>
        <w:rPr>
          <w:rFonts w:eastAsiaTheme="minorHAnsi"/>
          <w:szCs w:val="22"/>
        </w:rPr>
        <w:t xml:space="preserve"> </w:t>
      </w:r>
      <w:proofErr w:type="spellStart"/>
      <w:r>
        <w:rPr>
          <w:rFonts w:eastAsiaTheme="minorHAnsi"/>
          <w:szCs w:val="22"/>
        </w:rPr>
        <w:t>thực</w:t>
      </w:r>
      <w:proofErr w:type="spellEnd"/>
      <w:r>
        <w:rPr>
          <w:rFonts w:eastAsiaTheme="minorHAnsi"/>
          <w:szCs w:val="22"/>
        </w:rPr>
        <w:t xml:space="preserve"> </w:t>
      </w:r>
      <w:proofErr w:type="spellStart"/>
      <w:r>
        <w:rPr>
          <w:rFonts w:eastAsiaTheme="minorHAnsi"/>
          <w:szCs w:val="22"/>
        </w:rPr>
        <w:t>hiện</w:t>
      </w:r>
      <w:proofErr w:type="spellEnd"/>
      <w:r>
        <w:rPr>
          <w:rFonts w:eastAsiaTheme="minorHAnsi"/>
          <w:szCs w:val="22"/>
        </w:rPr>
        <w: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sz w:val="26"/>
          <w:szCs w:val="26"/>
        </w:rPr>
      </w:pPr>
      <w:r>
        <w:rPr>
          <w:rFonts w:eastAsiaTheme="minorHAnsi"/>
          <w:b/>
          <w:bCs/>
          <w:sz w:val="26"/>
          <w:szCs w:val="26"/>
        </w:rPr>
        <w:t>V. DỰ KIẾN NGUỒN LỰC</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Theme="minorHAnsi"/>
          <w:szCs w:val="22"/>
        </w:rPr>
      </w:pPr>
      <w:proofErr w:type="spellStart"/>
      <w:r>
        <w:rPr>
          <w:rFonts w:eastAsiaTheme="minorHAnsi"/>
          <w:szCs w:val="22"/>
        </w:rPr>
        <w:t>Nguồn</w:t>
      </w:r>
      <w:proofErr w:type="spellEnd"/>
      <w:r>
        <w:rPr>
          <w:rFonts w:eastAsiaTheme="minorHAnsi"/>
          <w:szCs w:val="22"/>
        </w:rPr>
        <w:t xml:space="preserve"> </w:t>
      </w:r>
      <w:proofErr w:type="spellStart"/>
      <w:r>
        <w:rPr>
          <w:rFonts w:eastAsiaTheme="minorHAnsi"/>
          <w:szCs w:val="22"/>
        </w:rPr>
        <w:t>kinh</w:t>
      </w:r>
      <w:proofErr w:type="spellEnd"/>
      <w:r>
        <w:rPr>
          <w:rFonts w:eastAsiaTheme="minorHAnsi"/>
          <w:szCs w:val="22"/>
        </w:rPr>
        <w:t xml:space="preserve"> </w:t>
      </w:r>
      <w:proofErr w:type="spellStart"/>
      <w:r>
        <w:rPr>
          <w:rFonts w:eastAsiaTheme="minorHAnsi"/>
          <w:szCs w:val="22"/>
        </w:rPr>
        <w:t>phí</w:t>
      </w:r>
      <w:proofErr w:type="spellEnd"/>
      <w:r>
        <w:rPr>
          <w:rFonts w:eastAsiaTheme="minorHAnsi"/>
          <w:szCs w:val="22"/>
        </w:rPr>
        <w:t xml:space="preserve"> </w:t>
      </w:r>
      <w:proofErr w:type="spellStart"/>
      <w:r>
        <w:rPr>
          <w:rFonts w:eastAsiaTheme="minorHAnsi"/>
          <w:szCs w:val="22"/>
        </w:rPr>
        <w:t>thực</w:t>
      </w:r>
      <w:proofErr w:type="spellEnd"/>
      <w:r>
        <w:rPr>
          <w:rFonts w:eastAsiaTheme="minorHAnsi"/>
          <w:szCs w:val="22"/>
        </w:rPr>
        <w:t xml:space="preserve"> </w:t>
      </w:r>
      <w:proofErr w:type="spellStart"/>
      <w:r>
        <w:rPr>
          <w:rFonts w:eastAsiaTheme="minorHAnsi"/>
          <w:szCs w:val="22"/>
        </w:rPr>
        <w:t>hiện</w:t>
      </w:r>
      <w:proofErr w:type="spellEnd"/>
      <w:r>
        <w:rPr>
          <w:rFonts w:eastAsiaTheme="minorHAnsi"/>
          <w:szCs w:val="22"/>
        </w:rPr>
        <w:t xml:space="preserve"> </w:t>
      </w:r>
      <w:proofErr w:type="spellStart"/>
      <w:r>
        <w:rPr>
          <w:rFonts w:eastAsiaTheme="minorHAnsi"/>
          <w:szCs w:val="22"/>
        </w:rPr>
        <w:t>các</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đã</w:t>
      </w:r>
      <w:proofErr w:type="spellEnd"/>
      <w:r>
        <w:rPr>
          <w:rFonts w:eastAsiaTheme="minorHAnsi"/>
          <w:szCs w:val="22"/>
        </w:rPr>
        <w:t xml:space="preserve"> </w:t>
      </w:r>
      <w:proofErr w:type="spellStart"/>
      <w:r>
        <w:rPr>
          <w:rFonts w:eastAsiaTheme="minorHAnsi"/>
          <w:szCs w:val="22"/>
        </w:rPr>
        <w:t>được</w:t>
      </w:r>
      <w:proofErr w:type="spellEnd"/>
      <w:r>
        <w:rPr>
          <w:rFonts w:eastAsiaTheme="minorHAnsi"/>
          <w:szCs w:val="22"/>
        </w:rPr>
        <w:t xml:space="preserve"> </w:t>
      </w:r>
      <w:proofErr w:type="spellStart"/>
      <w:r>
        <w:rPr>
          <w:rFonts w:eastAsiaTheme="minorHAnsi"/>
          <w:szCs w:val="22"/>
        </w:rPr>
        <w:t>bố</w:t>
      </w:r>
      <w:proofErr w:type="spellEnd"/>
      <w:r>
        <w:rPr>
          <w:rFonts w:eastAsiaTheme="minorHAnsi"/>
          <w:szCs w:val="22"/>
        </w:rPr>
        <w:t xml:space="preserve"> </w:t>
      </w:r>
      <w:proofErr w:type="spellStart"/>
      <w:r>
        <w:rPr>
          <w:rFonts w:eastAsiaTheme="minorHAnsi"/>
          <w:szCs w:val="22"/>
        </w:rPr>
        <w:t>trí</w:t>
      </w:r>
      <w:proofErr w:type="spellEnd"/>
      <w:r>
        <w:rPr>
          <w:rFonts w:eastAsiaTheme="minorHAnsi"/>
          <w:szCs w:val="22"/>
        </w:rPr>
        <w:t xml:space="preserve"> </w:t>
      </w:r>
      <w:proofErr w:type="spellStart"/>
      <w:r>
        <w:rPr>
          <w:rFonts w:eastAsiaTheme="minorHAnsi"/>
          <w:szCs w:val="22"/>
        </w:rPr>
        <w:t>tại</w:t>
      </w:r>
      <w:proofErr w:type="spellEnd"/>
      <w:r>
        <w:rPr>
          <w:rFonts w:eastAsiaTheme="minorHAnsi"/>
          <w:szCs w:val="22"/>
        </w:rPr>
        <w:t xml:space="preserve">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207/NQ-HĐND </w:t>
      </w:r>
      <w:proofErr w:type="spellStart"/>
      <w:r>
        <w:rPr>
          <w:rFonts w:eastAsiaTheme="minorHAnsi"/>
          <w:szCs w:val="22"/>
        </w:rPr>
        <w:t>ngày</w:t>
      </w:r>
      <w:proofErr w:type="spellEnd"/>
      <w:r>
        <w:rPr>
          <w:rFonts w:eastAsiaTheme="minorHAnsi"/>
          <w:szCs w:val="22"/>
        </w:rPr>
        <w:t xml:space="preserve"> 13/12/2024 </w:t>
      </w:r>
      <w:proofErr w:type="spellStart"/>
      <w:r>
        <w:rPr>
          <w:rFonts w:eastAsiaTheme="minorHAnsi"/>
          <w:szCs w:val="22"/>
        </w:rPr>
        <w:t>về</w:t>
      </w:r>
      <w:proofErr w:type="spellEnd"/>
      <w:r>
        <w:rPr>
          <w:rFonts w:eastAsiaTheme="minorHAnsi"/>
          <w:szCs w:val="22"/>
        </w:rPr>
        <w:t xml:space="preserve"> </w:t>
      </w:r>
      <w:proofErr w:type="spellStart"/>
      <w:r>
        <w:rPr>
          <w:rFonts w:eastAsiaTheme="minorHAnsi"/>
          <w:szCs w:val="22"/>
        </w:rPr>
        <w:t>phân</w:t>
      </w:r>
      <w:proofErr w:type="spellEnd"/>
      <w:r>
        <w:rPr>
          <w:rFonts w:eastAsiaTheme="minorHAnsi"/>
          <w:szCs w:val="22"/>
        </w:rPr>
        <w:t xml:space="preserve"> </w:t>
      </w:r>
      <w:proofErr w:type="spellStart"/>
      <w:r>
        <w:rPr>
          <w:rFonts w:eastAsiaTheme="minorHAnsi"/>
          <w:szCs w:val="22"/>
        </w:rPr>
        <w:t>bổ</w:t>
      </w:r>
      <w:proofErr w:type="spellEnd"/>
      <w:r>
        <w:rPr>
          <w:rFonts w:eastAsiaTheme="minorHAnsi"/>
          <w:szCs w:val="22"/>
        </w:rPr>
        <w:t xml:space="preserve"> </w:t>
      </w:r>
      <w:proofErr w:type="spellStart"/>
      <w:r>
        <w:rPr>
          <w:rFonts w:eastAsiaTheme="minorHAnsi"/>
          <w:szCs w:val="22"/>
        </w:rPr>
        <w:t>và</w:t>
      </w:r>
      <w:proofErr w:type="spellEnd"/>
      <w:r>
        <w:rPr>
          <w:rFonts w:eastAsiaTheme="minorHAnsi"/>
          <w:szCs w:val="22"/>
        </w:rPr>
        <w:t xml:space="preserve"> </w:t>
      </w:r>
      <w:proofErr w:type="spellStart"/>
      <w:r>
        <w:rPr>
          <w:rFonts w:eastAsiaTheme="minorHAnsi"/>
          <w:szCs w:val="22"/>
        </w:rPr>
        <w:t>giao</w:t>
      </w:r>
      <w:proofErr w:type="spellEnd"/>
      <w:r>
        <w:rPr>
          <w:rFonts w:eastAsiaTheme="minorHAnsi"/>
          <w:szCs w:val="22"/>
        </w:rPr>
        <w:t xml:space="preserve"> </w:t>
      </w:r>
      <w:proofErr w:type="spellStart"/>
      <w:r>
        <w:rPr>
          <w:rFonts w:eastAsiaTheme="minorHAnsi"/>
          <w:szCs w:val="22"/>
        </w:rPr>
        <w:t>dự</w:t>
      </w:r>
      <w:proofErr w:type="spellEnd"/>
      <w:r>
        <w:rPr>
          <w:rFonts w:eastAsiaTheme="minorHAnsi"/>
          <w:szCs w:val="22"/>
        </w:rPr>
        <w:t xml:space="preserve"> </w:t>
      </w:r>
      <w:proofErr w:type="spellStart"/>
      <w:r>
        <w:rPr>
          <w:rFonts w:eastAsiaTheme="minorHAnsi"/>
          <w:szCs w:val="22"/>
        </w:rPr>
        <w:t>toán</w:t>
      </w:r>
      <w:proofErr w:type="spellEnd"/>
      <w:r>
        <w:rPr>
          <w:rFonts w:eastAsiaTheme="minorHAnsi"/>
          <w:szCs w:val="22"/>
        </w:rPr>
        <w:t xml:space="preserve"> </w:t>
      </w:r>
      <w:proofErr w:type="spellStart"/>
      <w:r>
        <w:rPr>
          <w:rFonts w:eastAsiaTheme="minorHAnsi"/>
          <w:szCs w:val="22"/>
        </w:rPr>
        <w:t>thu</w:t>
      </w:r>
      <w:proofErr w:type="spellEnd"/>
      <w:r>
        <w:rPr>
          <w:rFonts w:eastAsiaTheme="minorHAnsi"/>
          <w:szCs w:val="22"/>
        </w:rPr>
        <w:t xml:space="preserve">, chi </w:t>
      </w:r>
      <w:proofErr w:type="spellStart"/>
      <w:r>
        <w:rPr>
          <w:rFonts w:eastAsiaTheme="minorHAnsi"/>
          <w:szCs w:val="22"/>
        </w:rPr>
        <w:t>ngân</w:t>
      </w:r>
      <w:proofErr w:type="spellEnd"/>
      <w:r>
        <w:rPr>
          <w:rFonts w:eastAsiaTheme="minorHAnsi"/>
          <w:szCs w:val="22"/>
        </w:rPr>
        <w:t xml:space="preserve"> </w:t>
      </w:r>
      <w:proofErr w:type="spellStart"/>
      <w:r>
        <w:rPr>
          <w:rFonts w:eastAsiaTheme="minorHAnsi"/>
          <w:szCs w:val="22"/>
        </w:rPr>
        <w:t>sách</w:t>
      </w:r>
      <w:proofErr w:type="spellEnd"/>
      <w:r>
        <w:rPr>
          <w:rFonts w:eastAsiaTheme="minorHAnsi"/>
          <w:szCs w:val="22"/>
        </w:rPr>
        <w:t xml:space="preserve"> </w:t>
      </w:r>
      <w:proofErr w:type="spellStart"/>
      <w:r>
        <w:rPr>
          <w:rFonts w:eastAsiaTheme="minorHAnsi"/>
          <w:szCs w:val="22"/>
        </w:rPr>
        <w:t>nhà</w:t>
      </w:r>
      <w:proofErr w:type="spellEnd"/>
      <w:r>
        <w:rPr>
          <w:rFonts w:eastAsiaTheme="minorHAnsi"/>
          <w:szCs w:val="22"/>
        </w:rPr>
        <w:t xml:space="preserve"> </w:t>
      </w:r>
      <w:proofErr w:type="spellStart"/>
      <w:r>
        <w:rPr>
          <w:rFonts w:eastAsiaTheme="minorHAnsi"/>
          <w:szCs w:val="22"/>
        </w:rPr>
        <w:t>nước</w:t>
      </w:r>
      <w:proofErr w:type="spellEnd"/>
      <w:r>
        <w:rPr>
          <w:rFonts w:eastAsiaTheme="minorHAnsi"/>
          <w:szCs w:val="22"/>
        </w:rPr>
        <w:t xml:space="preserve"> </w:t>
      </w:r>
      <w:proofErr w:type="spellStart"/>
      <w:r>
        <w:rPr>
          <w:rFonts w:eastAsiaTheme="minorHAnsi"/>
          <w:szCs w:val="22"/>
        </w:rPr>
        <w:t>năm</w:t>
      </w:r>
      <w:proofErr w:type="spellEnd"/>
      <w:r>
        <w:rPr>
          <w:rFonts w:eastAsiaTheme="minorHAnsi"/>
          <w:szCs w:val="22"/>
        </w:rPr>
        <w:t xml:space="preserve"> 2025,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227/NQ-HĐND </w:t>
      </w:r>
      <w:proofErr w:type="spellStart"/>
      <w:r>
        <w:rPr>
          <w:rFonts w:eastAsiaTheme="minorHAnsi"/>
          <w:szCs w:val="22"/>
        </w:rPr>
        <w:t>ngày</w:t>
      </w:r>
      <w:proofErr w:type="spellEnd"/>
      <w:r>
        <w:rPr>
          <w:rFonts w:eastAsiaTheme="minorHAnsi"/>
          <w:szCs w:val="22"/>
        </w:rPr>
        <w:t xml:space="preserve"> 23/01/2025 </w:t>
      </w:r>
      <w:proofErr w:type="spellStart"/>
      <w:r>
        <w:rPr>
          <w:rFonts w:eastAsiaTheme="minorHAnsi"/>
          <w:szCs w:val="22"/>
        </w:rPr>
        <w:t>về</w:t>
      </w:r>
      <w:proofErr w:type="spellEnd"/>
      <w:r>
        <w:rPr>
          <w:rFonts w:eastAsiaTheme="minorHAnsi"/>
          <w:szCs w:val="22"/>
        </w:rPr>
        <w:t xml:space="preserve"> </w:t>
      </w:r>
      <w:proofErr w:type="spellStart"/>
      <w:r>
        <w:rPr>
          <w:rFonts w:eastAsiaTheme="minorHAnsi"/>
          <w:szCs w:val="22"/>
        </w:rPr>
        <w:t>điều</w:t>
      </w:r>
      <w:proofErr w:type="spellEnd"/>
      <w:r>
        <w:rPr>
          <w:rFonts w:eastAsiaTheme="minorHAnsi"/>
          <w:szCs w:val="22"/>
        </w:rPr>
        <w:t xml:space="preserve"> </w:t>
      </w:r>
      <w:proofErr w:type="spellStart"/>
      <w:r>
        <w:rPr>
          <w:rFonts w:eastAsiaTheme="minorHAnsi"/>
          <w:szCs w:val="22"/>
        </w:rPr>
        <w:t>chỉnh</w:t>
      </w:r>
      <w:proofErr w:type="spellEnd"/>
      <w:r>
        <w:rPr>
          <w:rFonts w:eastAsiaTheme="minorHAnsi"/>
          <w:szCs w:val="22"/>
        </w:rPr>
        <w:t xml:space="preserve"> </w:t>
      </w:r>
      <w:proofErr w:type="spellStart"/>
      <w:r>
        <w:rPr>
          <w:rFonts w:eastAsiaTheme="minorHAnsi"/>
          <w:szCs w:val="22"/>
        </w:rPr>
        <w:t>dự</w:t>
      </w:r>
      <w:proofErr w:type="spellEnd"/>
      <w:r>
        <w:rPr>
          <w:rFonts w:eastAsiaTheme="minorHAnsi"/>
          <w:szCs w:val="22"/>
        </w:rPr>
        <w:t xml:space="preserve"> </w:t>
      </w:r>
      <w:proofErr w:type="spellStart"/>
      <w:r>
        <w:rPr>
          <w:rFonts w:eastAsiaTheme="minorHAnsi"/>
          <w:szCs w:val="22"/>
        </w:rPr>
        <w:t>toán</w:t>
      </w:r>
      <w:proofErr w:type="spellEnd"/>
      <w:r>
        <w:rPr>
          <w:rFonts w:eastAsiaTheme="minorHAnsi"/>
          <w:szCs w:val="22"/>
        </w:rPr>
        <w:t xml:space="preserve"> </w:t>
      </w:r>
      <w:proofErr w:type="spellStart"/>
      <w:r>
        <w:rPr>
          <w:rFonts w:eastAsiaTheme="minorHAnsi"/>
          <w:szCs w:val="22"/>
        </w:rPr>
        <w:t>thu</w:t>
      </w:r>
      <w:proofErr w:type="spellEnd"/>
      <w:r>
        <w:rPr>
          <w:rFonts w:eastAsiaTheme="minorHAnsi"/>
          <w:szCs w:val="22"/>
        </w:rPr>
        <w:t xml:space="preserve">, chi NSNN </w:t>
      </w:r>
      <w:proofErr w:type="spellStart"/>
      <w:r>
        <w:rPr>
          <w:rFonts w:eastAsiaTheme="minorHAnsi"/>
          <w:szCs w:val="22"/>
        </w:rPr>
        <w:t>năm</w:t>
      </w:r>
      <w:proofErr w:type="spellEnd"/>
      <w:r>
        <w:rPr>
          <w:rFonts w:eastAsiaTheme="minorHAnsi"/>
          <w:szCs w:val="22"/>
        </w:rPr>
        <w:t xml:space="preserve"> 2025; </w:t>
      </w:r>
      <w:proofErr w:type="spellStart"/>
      <w:r>
        <w:rPr>
          <w:rFonts w:eastAsiaTheme="minorHAnsi"/>
          <w:szCs w:val="22"/>
        </w:rPr>
        <w:t>Nghị</w:t>
      </w:r>
      <w:proofErr w:type="spellEnd"/>
      <w:r>
        <w:rPr>
          <w:rFonts w:eastAsiaTheme="minorHAnsi"/>
          <w:szCs w:val="22"/>
        </w:rPr>
        <w:t xml:space="preserve"> </w:t>
      </w:r>
      <w:proofErr w:type="spellStart"/>
      <w:r>
        <w:rPr>
          <w:rFonts w:eastAsiaTheme="minorHAnsi"/>
          <w:szCs w:val="22"/>
        </w:rPr>
        <w:t>quyết</w:t>
      </w:r>
      <w:proofErr w:type="spellEnd"/>
      <w:r>
        <w:rPr>
          <w:rFonts w:eastAsiaTheme="minorHAnsi"/>
          <w:szCs w:val="22"/>
        </w:rPr>
        <w:t xml:space="preserve"> </w:t>
      </w:r>
      <w:proofErr w:type="spellStart"/>
      <w:r>
        <w:rPr>
          <w:rFonts w:eastAsiaTheme="minorHAnsi"/>
          <w:szCs w:val="22"/>
        </w:rPr>
        <w:t>số</w:t>
      </w:r>
      <w:proofErr w:type="spellEnd"/>
      <w:r>
        <w:rPr>
          <w:rFonts w:eastAsiaTheme="minorHAnsi"/>
          <w:szCs w:val="22"/>
        </w:rPr>
        <w:t xml:space="preserve"> 244/NQ-HĐND </w:t>
      </w:r>
      <w:proofErr w:type="spellStart"/>
      <w:r>
        <w:rPr>
          <w:rFonts w:eastAsiaTheme="minorHAnsi"/>
          <w:szCs w:val="22"/>
        </w:rPr>
        <w:t>ngày</w:t>
      </w:r>
      <w:proofErr w:type="spellEnd"/>
      <w:r>
        <w:rPr>
          <w:rFonts w:eastAsiaTheme="minorHAnsi"/>
          <w:szCs w:val="22"/>
        </w:rPr>
        <w:t xml:space="preserve"> 18/4/2025 </w:t>
      </w:r>
      <w:proofErr w:type="spellStart"/>
      <w:r>
        <w:rPr>
          <w:rFonts w:eastAsiaTheme="minorHAnsi"/>
          <w:szCs w:val="22"/>
        </w:rPr>
        <w:t>về</w:t>
      </w:r>
      <w:proofErr w:type="spellEnd"/>
      <w:r>
        <w:rPr>
          <w:rFonts w:eastAsiaTheme="minorHAnsi"/>
          <w:szCs w:val="22"/>
        </w:rPr>
        <w:t xml:space="preserve"> </w:t>
      </w:r>
      <w:proofErr w:type="spellStart"/>
      <w:r>
        <w:rPr>
          <w:rFonts w:eastAsiaTheme="minorHAnsi"/>
          <w:szCs w:val="22"/>
        </w:rPr>
        <w:t>phân</w:t>
      </w:r>
      <w:proofErr w:type="spellEnd"/>
      <w:r>
        <w:rPr>
          <w:rFonts w:eastAsiaTheme="minorHAnsi"/>
          <w:szCs w:val="22"/>
        </w:rPr>
        <w:t xml:space="preserve"> </w:t>
      </w:r>
      <w:proofErr w:type="spellStart"/>
      <w:r>
        <w:rPr>
          <w:rFonts w:eastAsiaTheme="minorHAnsi"/>
          <w:szCs w:val="22"/>
        </w:rPr>
        <w:t>bổ</w:t>
      </w:r>
      <w:proofErr w:type="spellEnd"/>
      <w:r>
        <w:rPr>
          <w:rFonts w:eastAsiaTheme="minorHAnsi"/>
          <w:szCs w:val="22"/>
        </w:rPr>
        <w:t xml:space="preserve"> </w:t>
      </w:r>
      <w:proofErr w:type="spellStart"/>
      <w:r>
        <w:rPr>
          <w:rFonts w:eastAsiaTheme="minorHAnsi"/>
          <w:szCs w:val="22"/>
        </w:rPr>
        <w:t>dự</w:t>
      </w:r>
      <w:proofErr w:type="spellEnd"/>
      <w:r>
        <w:rPr>
          <w:rFonts w:eastAsiaTheme="minorHAnsi"/>
          <w:szCs w:val="22"/>
        </w:rPr>
        <w:t xml:space="preserve"> </w:t>
      </w:r>
      <w:proofErr w:type="spellStart"/>
      <w:r>
        <w:rPr>
          <w:rFonts w:eastAsiaTheme="minorHAnsi"/>
          <w:szCs w:val="22"/>
        </w:rPr>
        <w:t>toán</w:t>
      </w:r>
      <w:proofErr w:type="spellEnd"/>
      <w:r>
        <w:rPr>
          <w:rFonts w:eastAsiaTheme="minorHAnsi"/>
          <w:szCs w:val="22"/>
        </w:rPr>
        <w:t xml:space="preserve"> chi </w:t>
      </w:r>
      <w:proofErr w:type="spellStart"/>
      <w:r>
        <w:rPr>
          <w:rFonts w:eastAsiaTheme="minorHAnsi"/>
          <w:szCs w:val="22"/>
        </w:rPr>
        <w:t>thường</w:t>
      </w:r>
      <w:proofErr w:type="spellEnd"/>
      <w:r>
        <w:rPr>
          <w:rFonts w:eastAsiaTheme="minorHAnsi"/>
          <w:szCs w:val="22"/>
        </w:rPr>
        <w:t xml:space="preserve"> </w:t>
      </w:r>
      <w:proofErr w:type="spellStart"/>
      <w:r>
        <w:rPr>
          <w:rFonts w:eastAsiaTheme="minorHAnsi"/>
          <w:szCs w:val="22"/>
        </w:rPr>
        <w:t>xuyên</w:t>
      </w:r>
      <w:proofErr w:type="spellEnd"/>
      <w:r>
        <w:rPr>
          <w:rFonts w:eastAsiaTheme="minorHAnsi"/>
          <w:szCs w:val="22"/>
        </w:rPr>
        <w:t xml:space="preserve"> </w:t>
      </w:r>
      <w:proofErr w:type="spellStart"/>
      <w:r>
        <w:rPr>
          <w:rFonts w:eastAsiaTheme="minorHAnsi"/>
          <w:szCs w:val="22"/>
        </w:rPr>
        <w:t>thực</w:t>
      </w:r>
      <w:proofErr w:type="spellEnd"/>
      <w:r>
        <w:rPr>
          <w:rFonts w:eastAsiaTheme="minorHAnsi"/>
          <w:szCs w:val="22"/>
        </w:rPr>
        <w:t xml:space="preserve"> </w:t>
      </w:r>
      <w:proofErr w:type="spellStart"/>
      <w:r>
        <w:rPr>
          <w:rFonts w:eastAsiaTheme="minorHAnsi"/>
          <w:szCs w:val="22"/>
        </w:rPr>
        <w:t>hiện</w:t>
      </w:r>
      <w:proofErr w:type="spellEnd"/>
      <w:r>
        <w:rPr>
          <w:rFonts w:eastAsiaTheme="minorHAnsi"/>
          <w:szCs w:val="22"/>
        </w:rPr>
        <w:t xml:space="preserve"> </w:t>
      </w:r>
      <w:proofErr w:type="spellStart"/>
      <w:r>
        <w:rPr>
          <w:rFonts w:eastAsiaTheme="minorHAnsi"/>
          <w:szCs w:val="22"/>
        </w:rPr>
        <w:t>Chương</w:t>
      </w:r>
      <w:proofErr w:type="spellEnd"/>
      <w:r>
        <w:rPr>
          <w:rFonts w:eastAsiaTheme="minorHAnsi"/>
          <w:szCs w:val="22"/>
        </w:rPr>
        <w:t xml:space="preserve"> </w:t>
      </w:r>
      <w:proofErr w:type="spellStart"/>
      <w:r>
        <w:rPr>
          <w:rFonts w:eastAsiaTheme="minorHAnsi"/>
          <w:szCs w:val="22"/>
        </w:rPr>
        <w:t>trình</w:t>
      </w:r>
      <w:proofErr w:type="spellEnd"/>
      <w:r>
        <w:rPr>
          <w:rFonts w:eastAsiaTheme="minorHAnsi"/>
          <w:szCs w:val="22"/>
        </w:rPr>
        <w:t xml:space="preserve"> MTQG </w:t>
      </w:r>
      <w:proofErr w:type="spellStart"/>
      <w:r>
        <w:rPr>
          <w:rFonts w:eastAsiaTheme="minorHAnsi"/>
          <w:szCs w:val="22"/>
        </w:rPr>
        <w:t>giảm</w:t>
      </w:r>
      <w:proofErr w:type="spellEnd"/>
      <w:r>
        <w:rPr>
          <w:rFonts w:eastAsiaTheme="minorHAnsi"/>
          <w:szCs w:val="22"/>
        </w:rPr>
        <w:t xml:space="preserve"> </w:t>
      </w:r>
      <w:proofErr w:type="spellStart"/>
      <w:r>
        <w:rPr>
          <w:rFonts w:eastAsiaTheme="minorHAnsi"/>
          <w:szCs w:val="22"/>
        </w:rPr>
        <w:t>nghèo</w:t>
      </w:r>
      <w:proofErr w:type="spellEnd"/>
      <w:r>
        <w:rPr>
          <w:rFonts w:eastAsiaTheme="minorHAnsi"/>
          <w:szCs w:val="22"/>
        </w:rPr>
        <w:t xml:space="preserve"> </w:t>
      </w:r>
      <w:proofErr w:type="spellStart"/>
      <w:r>
        <w:rPr>
          <w:rFonts w:eastAsiaTheme="minorHAnsi"/>
          <w:szCs w:val="22"/>
        </w:rPr>
        <w:t>bền</w:t>
      </w:r>
      <w:proofErr w:type="spellEnd"/>
      <w:r>
        <w:rPr>
          <w:rFonts w:eastAsiaTheme="minorHAnsi"/>
          <w:szCs w:val="22"/>
        </w:rPr>
        <w:t xml:space="preserve"> </w:t>
      </w:r>
      <w:proofErr w:type="spellStart"/>
      <w:r>
        <w:rPr>
          <w:rFonts w:eastAsiaTheme="minorHAnsi"/>
          <w:szCs w:val="22"/>
        </w:rPr>
        <w:t>vững</w:t>
      </w:r>
      <w:proofErr w:type="spellEnd"/>
      <w:r>
        <w:rPr>
          <w:rFonts w:eastAsiaTheme="minorHAnsi"/>
          <w:szCs w:val="22"/>
        </w:rPr>
        <w:t xml:space="preserve"> </w:t>
      </w:r>
      <w:proofErr w:type="spellStart"/>
      <w:r>
        <w:rPr>
          <w:rFonts w:eastAsiaTheme="minorHAnsi"/>
          <w:szCs w:val="22"/>
        </w:rPr>
        <w:t>năm</w:t>
      </w:r>
      <w:proofErr w:type="spellEnd"/>
      <w:r>
        <w:rPr>
          <w:rFonts w:eastAsiaTheme="minorHAnsi"/>
          <w:szCs w:val="22"/>
        </w:rPr>
        <w:t xml:space="preserve"> 2025 </w:t>
      </w:r>
      <w:proofErr w:type="spellStart"/>
      <w:r>
        <w:rPr>
          <w:rFonts w:eastAsiaTheme="minorHAnsi"/>
          <w:szCs w:val="22"/>
        </w:rPr>
        <w:t>của</w:t>
      </w:r>
      <w:proofErr w:type="spellEnd"/>
      <w:r>
        <w:rPr>
          <w:rFonts w:eastAsiaTheme="minorHAnsi"/>
          <w:szCs w:val="22"/>
        </w:rPr>
        <w:t xml:space="preserve"> HĐND </w:t>
      </w:r>
      <w:proofErr w:type="spellStart"/>
      <w:r>
        <w:rPr>
          <w:rFonts w:eastAsiaTheme="minorHAnsi"/>
          <w:szCs w:val="22"/>
        </w:rPr>
        <w:t>tỉ</w:t>
      </w:r>
      <w:r w:rsidR="003440EE">
        <w:rPr>
          <w:rFonts w:eastAsiaTheme="minorHAnsi"/>
          <w:szCs w:val="22"/>
        </w:rPr>
        <w:t>nh</w:t>
      </w:r>
      <w:proofErr w:type="spellEnd"/>
      <w:r w:rsidR="003440EE">
        <w:rPr>
          <w:rFonts w:eastAsiaTheme="minorHAnsi"/>
          <w:szCs w:val="22"/>
        </w:rPr>
        <w:t xml:space="preserve">; </w:t>
      </w:r>
      <w:proofErr w:type="spellStart"/>
      <w:r w:rsidR="003440EE">
        <w:rPr>
          <w:rFonts w:eastAsiaTheme="minorHAnsi"/>
          <w:szCs w:val="22"/>
        </w:rPr>
        <w:t>Nghị</w:t>
      </w:r>
      <w:proofErr w:type="spellEnd"/>
      <w:r w:rsidR="003440EE">
        <w:rPr>
          <w:rFonts w:eastAsiaTheme="minorHAnsi"/>
          <w:szCs w:val="22"/>
        </w:rPr>
        <w:t xml:space="preserve"> </w:t>
      </w:r>
      <w:proofErr w:type="spellStart"/>
      <w:r w:rsidR="003440EE">
        <w:rPr>
          <w:rFonts w:eastAsiaTheme="minorHAnsi"/>
          <w:szCs w:val="22"/>
        </w:rPr>
        <w:t>quyết</w:t>
      </w:r>
      <w:proofErr w:type="spellEnd"/>
      <w:r w:rsidR="003440EE">
        <w:rPr>
          <w:rFonts w:eastAsiaTheme="minorHAnsi"/>
          <w:szCs w:val="22"/>
        </w:rPr>
        <w:t xml:space="preserve"> </w:t>
      </w:r>
      <w:proofErr w:type="spellStart"/>
      <w:r w:rsidR="003440EE">
        <w:rPr>
          <w:rFonts w:eastAsiaTheme="minorHAnsi"/>
          <w:szCs w:val="22"/>
        </w:rPr>
        <w:t>số</w:t>
      </w:r>
      <w:proofErr w:type="spellEnd"/>
      <w:r w:rsidR="003440EE">
        <w:rPr>
          <w:rFonts w:eastAsiaTheme="minorHAnsi"/>
          <w:szCs w:val="22"/>
        </w:rPr>
        <w:t xml:space="preserve"> </w:t>
      </w:r>
      <w:r w:rsidR="003440EE">
        <w:rPr>
          <w:rFonts w:eastAsiaTheme="minorHAnsi"/>
          <w:szCs w:val="22"/>
        </w:rPr>
        <w:t>2</w:t>
      </w:r>
      <w:r w:rsidR="003440EE">
        <w:rPr>
          <w:rFonts w:eastAsiaTheme="minorHAnsi"/>
          <w:szCs w:val="22"/>
        </w:rPr>
        <w:t xml:space="preserve">65/NQ-HĐND </w:t>
      </w:r>
      <w:proofErr w:type="spellStart"/>
      <w:r w:rsidR="003440EE">
        <w:rPr>
          <w:rFonts w:eastAsiaTheme="minorHAnsi"/>
          <w:szCs w:val="22"/>
        </w:rPr>
        <w:t>ngày</w:t>
      </w:r>
      <w:proofErr w:type="spellEnd"/>
      <w:r w:rsidR="003440EE">
        <w:rPr>
          <w:rFonts w:eastAsiaTheme="minorHAnsi"/>
          <w:szCs w:val="22"/>
        </w:rPr>
        <w:t xml:space="preserve"> 24/7</w:t>
      </w:r>
      <w:r w:rsidR="003440EE">
        <w:rPr>
          <w:rFonts w:eastAsiaTheme="minorHAnsi"/>
          <w:szCs w:val="22"/>
        </w:rPr>
        <w:t xml:space="preserve">/2025 </w:t>
      </w:r>
      <w:proofErr w:type="spellStart"/>
      <w:r w:rsidR="003440EE">
        <w:rPr>
          <w:rFonts w:eastAsiaTheme="minorHAnsi"/>
          <w:szCs w:val="22"/>
        </w:rPr>
        <w:t>về</w:t>
      </w:r>
      <w:proofErr w:type="spellEnd"/>
      <w:r w:rsidR="003440EE">
        <w:rPr>
          <w:rFonts w:eastAsiaTheme="minorHAnsi"/>
          <w:szCs w:val="22"/>
        </w:rPr>
        <w:t xml:space="preserve"> </w:t>
      </w:r>
      <w:proofErr w:type="spellStart"/>
      <w:r w:rsidR="003440EE">
        <w:t>p</w:t>
      </w:r>
      <w:r w:rsidR="003440EE">
        <w:t>hân</w:t>
      </w:r>
      <w:proofErr w:type="spellEnd"/>
      <w:r w:rsidR="003440EE">
        <w:t xml:space="preserve"> </w:t>
      </w:r>
      <w:proofErr w:type="spellStart"/>
      <w:r w:rsidR="003440EE">
        <w:t>bổ</w:t>
      </w:r>
      <w:proofErr w:type="spellEnd"/>
      <w:r w:rsidR="003440EE">
        <w:t xml:space="preserve">, </w:t>
      </w:r>
      <w:proofErr w:type="spellStart"/>
      <w:r w:rsidR="003440EE">
        <w:t>giao</w:t>
      </w:r>
      <w:proofErr w:type="spellEnd"/>
      <w:r w:rsidR="003440EE">
        <w:t xml:space="preserve"> </w:t>
      </w:r>
      <w:proofErr w:type="spellStart"/>
      <w:r w:rsidR="003440EE">
        <w:t>và</w:t>
      </w:r>
      <w:proofErr w:type="spellEnd"/>
      <w:r w:rsidR="003440EE">
        <w:t xml:space="preserve"> </w:t>
      </w:r>
      <w:proofErr w:type="spellStart"/>
      <w:r w:rsidR="003440EE">
        <w:t>điều</w:t>
      </w:r>
      <w:proofErr w:type="spellEnd"/>
      <w:r w:rsidR="003440EE">
        <w:t xml:space="preserve"> </w:t>
      </w:r>
      <w:proofErr w:type="spellStart"/>
      <w:r w:rsidR="003440EE">
        <w:t>chỉnh</w:t>
      </w:r>
      <w:proofErr w:type="spellEnd"/>
      <w:r w:rsidR="003440EE">
        <w:t xml:space="preserve"> </w:t>
      </w:r>
      <w:proofErr w:type="spellStart"/>
      <w:r w:rsidR="003440EE">
        <w:t>dự</w:t>
      </w:r>
      <w:proofErr w:type="spellEnd"/>
      <w:r w:rsidR="003440EE">
        <w:t xml:space="preserve"> </w:t>
      </w:r>
      <w:proofErr w:type="spellStart"/>
      <w:r w:rsidR="003440EE">
        <w:t>toán</w:t>
      </w:r>
      <w:proofErr w:type="spellEnd"/>
      <w:r w:rsidR="003440EE">
        <w:t xml:space="preserve"> </w:t>
      </w:r>
      <w:proofErr w:type="spellStart"/>
      <w:r w:rsidR="003440EE">
        <w:t>thu</w:t>
      </w:r>
      <w:proofErr w:type="spellEnd"/>
      <w:r w:rsidR="003440EE">
        <w:t xml:space="preserve">, chi </w:t>
      </w:r>
      <w:proofErr w:type="spellStart"/>
      <w:r w:rsidR="003440EE">
        <w:t>ngân</w:t>
      </w:r>
      <w:proofErr w:type="spellEnd"/>
      <w:r w:rsidR="003440EE">
        <w:t xml:space="preserve"> </w:t>
      </w:r>
      <w:proofErr w:type="spellStart"/>
      <w:r w:rsidR="003440EE">
        <w:t>sách</w:t>
      </w:r>
      <w:proofErr w:type="spellEnd"/>
      <w:r w:rsidR="003440EE">
        <w:t xml:space="preserve"> </w:t>
      </w:r>
      <w:proofErr w:type="spellStart"/>
      <w:r w:rsidR="003440EE">
        <w:t>nhà</w:t>
      </w:r>
      <w:proofErr w:type="spellEnd"/>
      <w:r w:rsidR="003440EE">
        <w:t xml:space="preserve"> </w:t>
      </w:r>
      <w:proofErr w:type="spellStart"/>
      <w:r w:rsidR="003440EE">
        <w:t>nước</w:t>
      </w:r>
      <w:proofErr w:type="spellEnd"/>
      <w:r w:rsidR="003440EE">
        <w:t xml:space="preserve"> </w:t>
      </w:r>
      <w:proofErr w:type="spellStart"/>
      <w:r w:rsidR="003440EE">
        <w:t>năm</w:t>
      </w:r>
      <w:proofErr w:type="spellEnd"/>
      <w:r w:rsidR="003440EE">
        <w:t xml:space="preserve"> 2025 </w:t>
      </w:r>
      <w:proofErr w:type="spellStart"/>
      <w:r w:rsidR="003440EE">
        <w:t>sau</w:t>
      </w:r>
      <w:proofErr w:type="spellEnd"/>
      <w:r w:rsidR="003440EE">
        <w:t xml:space="preserve"> </w:t>
      </w:r>
      <w:proofErr w:type="spellStart"/>
      <w:r w:rsidR="003440EE">
        <w:t>khi</w:t>
      </w:r>
      <w:proofErr w:type="spellEnd"/>
      <w:r w:rsidR="003440EE">
        <w:t xml:space="preserve"> </w:t>
      </w:r>
      <w:proofErr w:type="spellStart"/>
      <w:r w:rsidR="003440EE">
        <w:t>sắp</w:t>
      </w:r>
      <w:proofErr w:type="spellEnd"/>
      <w:r w:rsidR="003440EE">
        <w:t xml:space="preserve"> </w:t>
      </w:r>
      <w:proofErr w:type="spellStart"/>
      <w:r w:rsidR="003440EE">
        <w:t>xếp</w:t>
      </w:r>
      <w:proofErr w:type="spellEnd"/>
      <w:r w:rsidR="003440EE">
        <w:t xml:space="preserve"> </w:t>
      </w:r>
      <w:proofErr w:type="spellStart"/>
      <w:r w:rsidR="003440EE">
        <w:t>bộ</w:t>
      </w:r>
      <w:proofErr w:type="spellEnd"/>
      <w:r w:rsidR="003440EE">
        <w:t xml:space="preserve"> </w:t>
      </w:r>
      <w:proofErr w:type="spellStart"/>
      <w:r w:rsidR="003440EE">
        <w:t>máy</w:t>
      </w:r>
      <w:proofErr w:type="spellEnd"/>
      <w:r w:rsidR="003440EE">
        <w:t xml:space="preserve"> </w:t>
      </w:r>
      <w:proofErr w:type="spellStart"/>
      <w:r w:rsidR="003440EE">
        <w:t>hành</w:t>
      </w:r>
      <w:proofErr w:type="spellEnd"/>
      <w:r w:rsidR="003440EE">
        <w:t xml:space="preserve"> </w:t>
      </w:r>
      <w:proofErr w:type="spellStart"/>
      <w:r w:rsidR="003440EE">
        <w:t>chính</w:t>
      </w:r>
      <w:proofErr w:type="spellEnd"/>
      <w:r w:rsidR="003440EE">
        <w: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jc w:val="center"/>
        <w:rPr>
          <w:rFonts w:eastAsiaTheme="minorHAnsi"/>
          <w:i/>
          <w:szCs w:val="22"/>
        </w:rPr>
      </w:pPr>
      <w:r>
        <w:rPr>
          <w:rFonts w:eastAsiaTheme="minorHAnsi"/>
          <w:i/>
          <w:szCs w:val="22"/>
        </w:rPr>
        <w:t>(</w:t>
      </w:r>
      <w:proofErr w:type="spellStart"/>
      <w:r>
        <w:rPr>
          <w:rFonts w:eastAsiaTheme="minorHAnsi"/>
          <w:i/>
          <w:szCs w:val="22"/>
        </w:rPr>
        <w:t>Có</w:t>
      </w:r>
      <w:proofErr w:type="spellEnd"/>
      <w:r>
        <w:rPr>
          <w:rFonts w:eastAsiaTheme="minorHAnsi"/>
          <w:i/>
          <w:szCs w:val="22"/>
        </w:rPr>
        <w:t xml:space="preserve"> </w:t>
      </w:r>
      <w:proofErr w:type="spellStart"/>
      <w:r>
        <w:rPr>
          <w:rFonts w:eastAsiaTheme="minorHAnsi"/>
          <w:i/>
          <w:szCs w:val="22"/>
        </w:rPr>
        <w:t>dự</w:t>
      </w:r>
      <w:proofErr w:type="spellEnd"/>
      <w:r>
        <w:rPr>
          <w:rFonts w:eastAsiaTheme="minorHAnsi"/>
          <w:i/>
          <w:szCs w:val="22"/>
        </w:rPr>
        <w:t xml:space="preserve"> </w:t>
      </w:r>
      <w:proofErr w:type="spellStart"/>
      <w:r>
        <w:rPr>
          <w:rFonts w:eastAsiaTheme="minorHAnsi"/>
          <w:i/>
          <w:szCs w:val="22"/>
        </w:rPr>
        <w:t>thảo</w:t>
      </w:r>
      <w:proofErr w:type="spellEnd"/>
      <w:r>
        <w:rPr>
          <w:rFonts w:eastAsiaTheme="minorHAnsi"/>
          <w:i/>
          <w:szCs w:val="22"/>
        </w:rPr>
        <w:t xml:space="preserve"> </w:t>
      </w:r>
      <w:proofErr w:type="spellStart"/>
      <w:r>
        <w:rPr>
          <w:rFonts w:eastAsiaTheme="minorHAnsi"/>
          <w:i/>
          <w:szCs w:val="22"/>
        </w:rPr>
        <w:t>Nghị</w:t>
      </w:r>
      <w:proofErr w:type="spellEnd"/>
      <w:r>
        <w:rPr>
          <w:rFonts w:eastAsiaTheme="minorHAnsi"/>
          <w:i/>
          <w:szCs w:val="22"/>
        </w:rPr>
        <w:t xml:space="preserve"> </w:t>
      </w:r>
      <w:proofErr w:type="spellStart"/>
      <w:r>
        <w:rPr>
          <w:rFonts w:eastAsiaTheme="minorHAnsi"/>
          <w:i/>
          <w:szCs w:val="22"/>
        </w:rPr>
        <w:t>quyết</w:t>
      </w:r>
      <w:proofErr w:type="spellEnd"/>
      <w:r>
        <w:rPr>
          <w:rFonts w:eastAsiaTheme="minorHAnsi"/>
          <w:i/>
          <w:szCs w:val="22"/>
        </w:rPr>
        <w:t xml:space="preserve"> </w:t>
      </w:r>
      <w:proofErr w:type="spellStart"/>
      <w:r>
        <w:rPr>
          <w:rFonts w:eastAsiaTheme="minorHAnsi"/>
          <w:i/>
          <w:szCs w:val="22"/>
        </w:rPr>
        <w:t>kèm</w:t>
      </w:r>
      <w:proofErr w:type="spellEnd"/>
      <w:r>
        <w:rPr>
          <w:rFonts w:eastAsiaTheme="minorHAnsi"/>
          <w:i/>
          <w:szCs w:val="22"/>
        </w:rPr>
        <w:t xml:space="preserve"> </w:t>
      </w:r>
      <w:proofErr w:type="spellStart"/>
      <w:proofErr w:type="gramStart"/>
      <w:r>
        <w:rPr>
          <w:rFonts w:eastAsiaTheme="minorHAnsi"/>
          <w:i/>
          <w:szCs w:val="22"/>
        </w:rPr>
        <w:t>theo</w:t>
      </w:r>
      <w:proofErr w:type="spellEnd"/>
      <w:proofErr w:type="gramEnd"/>
      <w:r>
        <w:rPr>
          <w:rFonts w:eastAsiaTheme="minorHAnsi"/>
          <w:i/>
          <w:szCs w:val="22"/>
        </w:rPr>
        <w:t>)</w:t>
      </w:r>
    </w:p>
    <w:p w:rsidR="00170849" w:rsidRDefault="00B90A2A">
      <w:pPr>
        <w:widowControl w:val="0"/>
        <w:pBdr>
          <w:top w:val="dotted" w:sz="4" w:space="0" w:color="FFFFFF"/>
          <w:left w:val="dotted" w:sz="4" w:space="0" w:color="FFFFFF"/>
          <w:bottom w:val="dotted" w:sz="4" w:space="22" w:color="FFFFFF"/>
          <w:right w:val="dotted" w:sz="4" w:space="0" w:color="FFFFFF"/>
        </w:pBdr>
        <w:shd w:val="clear" w:color="auto" w:fill="FFFFFF"/>
        <w:ind w:firstLine="720"/>
        <w:rPr>
          <w:rFonts w:eastAsiaTheme="minorHAnsi"/>
          <w:i/>
          <w:szCs w:val="22"/>
        </w:rPr>
      </w:pPr>
      <w:r>
        <w:rPr>
          <w:lang w:val="nl-NL"/>
        </w:rPr>
        <w:t>Kính trình Hội đồng nhân dân tỉnh xem xét, quyết nghị</w:t>
      </w:r>
      <w:r>
        <w:rPr>
          <w:i/>
          <w:iCs/>
          <w:lang w:val="nl-NL"/>
        </w:rPr>
        <w:t>./.</w:t>
      </w:r>
    </w:p>
    <w:tbl>
      <w:tblPr>
        <w:tblW w:w="0" w:type="auto"/>
        <w:tblLook w:val="04A0" w:firstRow="1" w:lastRow="0" w:firstColumn="1" w:lastColumn="0" w:noHBand="0" w:noVBand="1"/>
      </w:tblPr>
      <w:tblGrid>
        <w:gridCol w:w="4531"/>
        <w:gridCol w:w="4531"/>
      </w:tblGrid>
      <w:tr w:rsidR="00170849">
        <w:tc>
          <w:tcPr>
            <w:tcW w:w="4531" w:type="dxa"/>
            <w:shd w:val="clear" w:color="auto" w:fill="auto"/>
          </w:tcPr>
          <w:p w:rsidR="00170849" w:rsidRDefault="00B90A2A">
            <w:pPr>
              <w:jc w:val="both"/>
              <w:rPr>
                <w:b/>
                <w:i/>
                <w:iCs/>
                <w:sz w:val="24"/>
                <w:szCs w:val="24"/>
              </w:rPr>
            </w:pPr>
            <w:proofErr w:type="spellStart"/>
            <w:r>
              <w:rPr>
                <w:b/>
                <w:i/>
                <w:iCs/>
                <w:sz w:val="24"/>
                <w:szCs w:val="24"/>
              </w:rPr>
              <w:t>Nơi</w:t>
            </w:r>
            <w:proofErr w:type="spellEnd"/>
            <w:r>
              <w:rPr>
                <w:b/>
                <w:i/>
                <w:iCs/>
                <w:sz w:val="24"/>
                <w:szCs w:val="24"/>
              </w:rPr>
              <w:t xml:space="preserve"> </w:t>
            </w:r>
            <w:proofErr w:type="spellStart"/>
            <w:r>
              <w:rPr>
                <w:b/>
                <w:i/>
                <w:iCs/>
                <w:sz w:val="24"/>
                <w:szCs w:val="24"/>
              </w:rPr>
              <w:t>nhận</w:t>
            </w:r>
            <w:proofErr w:type="spellEnd"/>
            <w:r>
              <w:rPr>
                <w:b/>
                <w:i/>
                <w:iCs/>
                <w:sz w:val="24"/>
                <w:szCs w:val="24"/>
              </w:rPr>
              <w:t>:</w:t>
            </w:r>
          </w:p>
          <w:p w:rsidR="00170849" w:rsidRDefault="00B90A2A">
            <w:pPr>
              <w:rPr>
                <w:sz w:val="22"/>
                <w:szCs w:val="22"/>
                <w:lang w:val="de-DE"/>
              </w:rPr>
            </w:pPr>
            <w:r>
              <w:rPr>
                <w:sz w:val="22"/>
                <w:szCs w:val="22"/>
                <w:lang w:val="de-DE"/>
              </w:rPr>
              <w:t>- Như trên;</w:t>
            </w:r>
          </w:p>
          <w:p w:rsidR="00170849" w:rsidRDefault="00B90A2A">
            <w:pPr>
              <w:rPr>
                <w:sz w:val="22"/>
                <w:szCs w:val="22"/>
                <w:lang w:val="de-DE"/>
              </w:rPr>
            </w:pPr>
            <w:r>
              <w:rPr>
                <w:sz w:val="22"/>
                <w:szCs w:val="22"/>
                <w:lang w:val="de-DE"/>
              </w:rPr>
              <w:t>- Thường trực Tỉnh ủy;</w:t>
            </w:r>
          </w:p>
          <w:p w:rsidR="00170849" w:rsidRDefault="00B90A2A">
            <w:pPr>
              <w:rPr>
                <w:sz w:val="22"/>
                <w:szCs w:val="22"/>
                <w:lang w:val="de-DE"/>
              </w:rPr>
            </w:pPr>
            <w:r>
              <w:rPr>
                <w:sz w:val="22"/>
                <w:szCs w:val="22"/>
                <w:lang w:val="de-DE"/>
              </w:rPr>
              <w:t>- Thường trực HĐND tỉnh;</w:t>
            </w:r>
          </w:p>
          <w:p w:rsidR="00170849" w:rsidRDefault="00B90A2A">
            <w:pPr>
              <w:rPr>
                <w:sz w:val="22"/>
                <w:szCs w:val="22"/>
                <w:lang w:val="de-DE"/>
              </w:rPr>
            </w:pPr>
            <w:r>
              <w:rPr>
                <w:sz w:val="22"/>
                <w:szCs w:val="22"/>
                <w:lang w:val="de-DE"/>
              </w:rPr>
              <w:t>- Các Ban HĐND tỉnh;</w:t>
            </w:r>
            <w:bookmarkStart w:id="5" w:name="_GoBack"/>
            <w:bookmarkEnd w:id="5"/>
          </w:p>
          <w:p w:rsidR="00170849" w:rsidRDefault="00B90A2A">
            <w:pPr>
              <w:rPr>
                <w:sz w:val="22"/>
                <w:szCs w:val="22"/>
                <w:lang w:val="de-DE"/>
              </w:rPr>
            </w:pPr>
            <w:r>
              <w:rPr>
                <w:sz w:val="22"/>
                <w:szCs w:val="22"/>
                <w:lang w:val="de-DE"/>
              </w:rPr>
              <w:t>- Các Đại biểu HĐND tỉnh;</w:t>
            </w:r>
          </w:p>
          <w:p w:rsidR="00170849" w:rsidRDefault="00B90A2A">
            <w:pPr>
              <w:rPr>
                <w:sz w:val="22"/>
                <w:szCs w:val="22"/>
                <w:lang w:val="de-DE"/>
              </w:rPr>
            </w:pPr>
            <w:r>
              <w:rPr>
                <w:sz w:val="22"/>
                <w:szCs w:val="22"/>
                <w:lang w:val="de-DE"/>
              </w:rPr>
              <w:t>- Chủ tịch, các PCT UBND tỉnh;</w:t>
            </w:r>
          </w:p>
          <w:p w:rsidR="00170849" w:rsidRDefault="00B90A2A">
            <w:pPr>
              <w:jc w:val="both"/>
              <w:rPr>
                <w:bCs/>
                <w:sz w:val="22"/>
              </w:rPr>
            </w:pPr>
            <w:r>
              <w:rPr>
                <w:bCs/>
                <w:sz w:val="22"/>
              </w:rPr>
              <w:t xml:space="preserve">- </w:t>
            </w:r>
            <w:proofErr w:type="spellStart"/>
            <w:r>
              <w:rPr>
                <w:bCs/>
                <w:sz w:val="22"/>
              </w:rPr>
              <w:t>Các</w:t>
            </w:r>
            <w:proofErr w:type="spellEnd"/>
            <w:r>
              <w:rPr>
                <w:bCs/>
                <w:sz w:val="22"/>
              </w:rPr>
              <w:t xml:space="preserve"> </w:t>
            </w:r>
            <w:proofErr w:type="spellStart"/>
            <w:r>
              <w:rPr>
                <w:bCs/>
                <w:sz w:val="22"/>
              </w:rPr>
              <w:t>Sở</w:t>
            </w:r>
            <w:proofErr w:type="spellEnd"/>
            <w:r>
              <w:rPr>
                <w:bCs/>
                <w:sz w:val="22"/>
              </w:rPr>
              <w:t xml:space="preserve">: </w:t>
            </w:r>
            <w:proofErr w:type="spellStart"/>
            <w:r>
              <w:rPr>
                <w:bCs/>
                <w:sz w:val="22"/>
              </w:rPr>
              <w:t>Nông</w:t>
            </w:r>
            <w:proofErr w:type="spellEnd"/>
            <w:r>
              <w:rPr>
                <w:bCs/>
                <w:sz w:val="22"/>
              </w:rPr>
              <w:t xml:space="preserve"> </w:t>
            </w:r>
            <w:proofErr w:type="spellStart"/>
            <w:r>
              <w:rPr>
                <w:bCs/>
                <w:sz w:val="22"/>
              </w:rPr>
              <w:t>nghiệp</w:t>
            </w:r>
            <w:proofErr w:type="spellEnd"/>
            <w:r>
              <w:rPr>
                <w:bCs/>
                <w:sz w:val="22"/>
              </w:rPr>
              <w:t xml:space="preserve"> </w:t>
            </w:r>
            <w:proofErr w:type="spellStart"/>
            <w:r>
              <w:rPr>
                <w:bCs/>
                <w:sz w:val="22"/>
              </w:rPr>
              <w:t>và</w:t>
            </w:r>
            <w:proofErr w:type="spellEnd"/>
            <w:r>
              <w:rPr>
                <w:bCs/>
                <w:sz w:val="22"/>
              </w:rPr>
              <w:t xml:space="preserve"> </w:t>
            </w:r>
            <w:proofErr w:type="spellStart"/>
            <w:r>
              <w:rPr>
                <w:bCs/>
                <w:sz w:val="22"/>
              </w:rPr>
              <w:t>Môi</w:t>
            </w:r>
            <w:proofErr w:type="spellEnd"/>
            <w:r>
              <w:rPr>
                <w:bCs/>
                <w:sz w:val="22"/>
              </w:rPr>
              <w:t xml:space="preserve"> </w:t>
            </w:r>
            <w:proofErr w:type="spellStart"/>
            <w:r>
              <w:rPr>
                <w:bCs/>
                <w:sz w:val="22"/>
              </w:rPr>
              <w:t>trường</w:t>
            </w:r>
            <w:proofErr w:type="spellEnd"/>
            <w:r>
              <w:rPr>
                <w:bCs/>
                <w:sz w:val="22"/>
              </w:rPr>
              <w:t xml:space="preserve">, </w:t>
            </w:r>
          </w:p>
          <w:p w:rsidR="00170849" w:rsidRDefault="00B90A2A">
            <w:pPr>
              <w:jc w:val="both"/>
              <w:rPr>
                <w:bCs/>
                <w:sz w:val="22"/>
              </w:rPr>
            </w:pPr>
            <w:r>
              <w:rPr>
                <w:bCs/>
                <w:sz w:val="22"/>
              </w:rPr>
              <w:t xml:space="preserve">  </w:t>
            </w:r>
            <w:proofErr w:type="spellStart"/>
            <w:r>
              <w:rPr>
                <w:bCs/>
                <w:sz w:val="22"/>
              </w:rPr>
              <w:t>Tài</w:t>
            </w:r>
            <w:proofErr w:type="spellEnd"/>
            <w:r>
              <w:rPr>
                <w:bCs/>
                <w:sz w:val="22"/>
              </w:rPr>
              <w:t xml:space="preserve"> </w:t>
            </w:r>
            <w:proofErr w:type="spellStart"/>
            <w:r>
              <w:rPr>
                <w:bCs/>
                <w:sz w:val="22"/>
              </w:rPr>
              <w:t>chính</w:t>
            </w:r>
            <w:proofErr w:type="spellEnd"/>
            <w:r>
              <w:rPr>
                <w:bCs/>
                <w:sz w:val="22"/>
              </w:rPr>
              <w:t xml:space="preserve">, </w:t>
            </w:r>
            <w:proofErr w:type="spellStart"/>
            <w:r>
              <w:rPr>
                <w:bCs/>
                <w:sz w:val="22"/>
              </w:rPr>
              <w:t>Tư</w:t>
            </w:r>
            <w:proofErr w:type="spellEnd"/>
            <w:r>
              <w:rPr>
                <w:bCs/>
                <w:sz w:val="22"/>
              </w:rPr>
              <w:t xml:space="preserve"> </w:t>
            </w:r>
            <w:proofErr w:type="spellStart"/>
            <w:r>
              <w:rPr>
                <w:bCs/>
                <w:sz w:val="22"/>
              </w:rPr>
              <w:t>pháp</w:t>
            </w:r>
            <w:proofErr w:type="spellEnd"/>
            <w:r>
              <w:rPr>
                <w:bCs/>
                <w:sz w:val="22"/>
              </w:rPr>
              <w:t xml:space="preserve">; </w:t>
            </w:r>
            <w:proofErr w:type="spellStart"/>
            <w:r>
              <w:rPr>
                <w:bCs/>
                <w:sz w:val="22"/>
              </w:rPr>
              <w:t>Nội</w:t>
            </w:r>
            <w:proofErr w:type="spellEnd"/>
            <w:r>
              <w:rPr>
                <w:bCs/>
                <w:sz w:val="22"/>
              </w:rPr>
              <w:t xml:space="preserve"> </w:t>
            </w:r>
            <w:proofErr w:type="spellStart"/>
            <w:r>
              <w:rPr>
                <w:bCs/>
                <w:sz w:val="22"/>
              </w:rPr>
              <w:t>vụ</w:t>
            </w:r>
            <w:proofErr w:type="spellEnd"/>
            <w:r>
              <w:rPr>
                <w:bCs/>
                <w:sz w:val="22"/>
              </w:rPr>
              <w:t>;</w:t>
            </w:r>
          </w:p>
          <w:p w:rsidR="00170849" w:rsidRDefault="00B90A2A">
            <w:pPr>
              <w:rPr>
                <w:sz w:val="22"/>
                <w:szCs w:val="22"/>
                <w:lang w:val="de-DE"/>
              </w:rPr>
            </w:pPr>
            <w:r>
              <w:rPr>
                <w:sz w:val="22"/>
                <w:szCs w:val="22"/>
                <w:lang w:val="de-DE"/>
              </w:rPr>
              <w:t>- Chánh VP, các PCVP UBND tỉnh;</w:t>
            </w:r>
          </w:p>
          <w:p w:rsidR="00170849" w:rsidRDefault="00B90A2A">
            <w:pPr>
              <w:rPr>
                <w:sz w:val="22"/>
                <w:szCs w:val="22"/>
                <w:lang w:val="de-DE"/>
              </w:rPr>
            </w:pPr>
            <w:r>
              <w:rPr>
                <w:sz w:val="22"/>
                <w:szCs w:val="22"/>
                <w:lang w:val="de-DE"/>
              </w:rPr>
              <w:t>- Lưu: VT, NL</w:t>
            </w:r>
            <w:r>
              <w:rPr>
                <w:sz w:val="22"/>
                <w:szCs w:val="22"/>
                <w:vertAlign w:val="subscript"/>
                <w:lang w:val="de-DE"/>
              </w:rPr>
              <w:t>5</w:t>
            </w:r>
            <w:r>
              <w:rPr>
                <w:sz w:val="22"/>
                <w:szCs w:val="22"/>
                <w:lang w:val="de-DE"/>
              </w:rPr>
              <w:t>.</w:t>
            </w:r>
          </w:p>
        </w:tc>
        <w:tc>
          <w:tcPr>
            <w:tcW w:w="4531" w:type="dxa"/>
            <w:shd w:val="clear" w:color="auto" w:fill="auto"/>
          </w:tcPr>
          <w:p w:rsidR="00170849" w:rsidRDefault="00B90A2A">
            <w:pPr>
              <w:jc w:val="center"/>
              <w:rPr>
                <w:b/>
              </w:rPr>
            </w:pPr>
            <w:r>
              <w:rPr>
                <w:b/>
                <w:sz w:val="26"/>
                <w:szCs w:val="26"/>
              </w:rPr>
              <w:t>TM. ỦY BAN NHÂN DÂN</w:t>
            </w:r>
            <w:r>
              <w:rPr>
                <w:b/>
                <w:sz w:val="26"/>
                <w:szCs w:val="26"/>
              </w:rPr>
              <w:br/>
              <w:t>KT. CHỦ TỊCH</w:t>
            </w:r>
            <w:r>
              <w:rPr>
                <w:b/>
                <w:sz w:val="26"/>
                <w:szCs w:val="26"/>
              </w:rPr>
              <w:br/>
              <w:t>PHÓ CHỦ TỊCH</w:t>
            </w:r>
          </w:p>
          <w:p w:rsidR="00170849" w:rsidRDefault="00170849">
            <w:pPr>
              <w:jc w:val="center"/>
              <w:rPr>
                <w:b/>
              </w:rPr>
            </w:pPr>
          </w:p>
          <w:p w:rsidR="00170849" w:rsidRDefault="00170849">
            <w:pPr>
              <w:jc w:val="center"/>
              <w:rPr>
                <w:b/>
              </w:rPr>
            </w:pPr>
          </w:p>
          <w:p w:rsidR="00170849" w:rsidRDefault="00170849">
            <w:pPr>
              <w:rPr>
                <w:b/>
              </w:rPr>
            </w:pPr>
          </w:p>
          <w:p w:rsidR="00170849" w:rsidRDefault="00170849">
            <w:pPr>
              <w:rPr>
                <w:b/>
              </w:rPr>
            </w:pPr>
          </w:p>
          <w:p w:rsidR="00170849" w:rsidRDefault="00170849">
            <w:pPr>
              <w:rPr>
                <w:b/>
              </w:rPr>
            </w:pPr>
          </w:p>
          <w:p w:rsidR="00170849" w:rsidRDefault="00170849">
            <w:pPr>
              <w:rPr>
                <w:b/>
              </w:rPr>
            </w:pPr>
          </w:p>
          <w:p w:rsidR="00170849" w:rsidRDefault="00170849">
            <w:pPr>
              <w:jc w:val="center"/>
              <w:rPr>
                <w:b/>
              </w:rPr>
            </w:pPr>
          </w:p>
          <w:p w:rsidR="00170849" w:rsidRDefault="00B90A2A">
            <w:pPr>
              <w:jc w:val="center"/>
              <w:rPr>
                <w:b/>
              </w:rPr>
            </w:pPr>
            <w:r>
              <w:rPr>
                <w:b/>
              </w:rPr>
              <w:t xml:space="preserve">    </w:t>
            </w:r>
            <w:proofErr w:type="spellStart"/>
            <w:r>
              <w:rPr>
                <w:b/>
              </w:rPr>
              <w:t>Nguyễn</w:t>
            </w:r>
            <w:proofErr w:type="spellEnd"/>
            <w:r>
              <w:rPr>
                <w:b/>
              </w:rPr>
              <w:t xml:space="preserve"> </w:t>
            </w:r>
            <w:proofErr w:type="spellStart"/>
            <w:r>
              <w:rPr>
                <w:b/>
              </w:rPr>
              <w:t>Hồng</w:t>
            </w:r>
            <w:proofErr w:type="spellEnd"/>
            <w:r>
              <w:rPr>
                <w:b/>
              </w:rPr>
              <w:t xml:space="preserve"> </w:t>
            </w:r>
            <w:proofErr w:type="spellStart"/>
            <w:r>
              <w:rPr>
                <w:b/>
              </w:rPr>
              <w:t>Lĩnh</w:t>
            </w:r>
            <w:proofErr w:type="spellEnd"/>
          </w:p>
        </w:tc>
      </w:tr>
    </w:tbl>
    <w:p w:rsidR="00170849" w:rsidRDefault="00170849">
      <w:pPr>
        <w:widowControl w:val="0"/>
        <w:tabs>
          <w:tab w:val="right" w:leader="dot" w:pos="7920"/>
        </w:tabs>
        <w:spacing w:before="80" w:line="400" w:lineRule="exact"/>
        <w:ind w:firstLine="454"/>
        <w:jc w:val="both"/>
      </w:pPr>
    </w:p>
    <w:sectPr w:rsidR="00170849">
      <w:headerReference w:type="default" r:id="rId9"/>
      <w:pgSz w:w="11907" w:h="16840" w:code="9"/>
      <w:pgMar w:top="964" w:right="1134" w:bottom="851" w:left="1418"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3AD" w:rsidRDefault="00BC53AD">
      <w:r>
        <w:separator/>
      </w:r>
    </w:p>
  </w:endnote>
  <w:endnote w:type="continuationSeparator" w:id="0">
    <w:p w:rsidR="00BC53AD" w:rsidRDefault="00BC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3AD" w:rsidRDefault="00BC53AD">
      <w:r>
        <w:separator/>
      </w:r>
    </w:p>
  </w:footnote>
  <w:footnote w:type="continuationSeparator" w:id="0">
    <w:p w:rsidR="00BC53AD" w:rsidRDefault="00BC53AD">
      <w:r>
        <w:continuationSeparator/>
      </w:r>
    </w:p>
  </w:footnote>
  <w:footnote w:id="1">
    <w:p w:rsidR="00170849" w:rsidRDefault="00B90A2A">
      <w:pPr>
        <w:jc w:val="both"/>
        <w:rPr>
          <w:sz w:val="20"/>
          <w:szCs w:val="20"/>
          <w:lang w:val="nl-NL"/>
        </w:rPr>
      </w:pPr>
      <w:r>
        <w:rPr>
          <w:rStyle w:val="FootnoteReference"/>
          <w:sz w:val="20"/>
          <w:szCs w:val="20"/>
        </w:rPr>
        <w:footnoteRef/>
      </w:r>
      <w:r>
        <w:rPr>
          <w:sz w:val="20"/>
          <w:szCs w:val="20"/>
        </w:rPr>
        <w:t xml:space="preserve"> “1. </w:t>
      </w:r>
      <w:r>
        <w:rPr>
          <w:sz w:val="20"/>
          <w:szCs w:val="20"/>
          <w:lang w:val="nl-NL"/>
        </w:rPr>
        <w:t>Thẩm quyền của Hội đồng nhân dân cấp huyện, Ủy ban nhân dân cấp huyện, cơ quan tài chính cấp huyện theo quy định tại Nghị quyết số 111/2024/QH15 ngày 18/ 01/2024 của Quốc hội về một số cơ chế, chính sách đặc thù thực hiện các chương trình mục tiêu quốc gia được thực hiện như sau:</w:t>
      </w:r>
    </w:p>
    <w:p w:rsidR="00170849" w:rsidRDefault="00B90A2A">
      <w:pPr>
        <w:jc w:val="both"/>
        <w:rPr>
          <w:sz w:val="20"/>
          <w:szCs w:val="20"/>
        </w:rPr>
      </w:pPr>
      <w:r>
        <w:rPr>
          <w:sz w:val="20"/>
          <w:szCs w:val="20"/>
        </w:rPr>
        <w:t xml:space="preserve">a) </w:t>
      </w:r>
      <w:r>
        <w:rPr>
          <w:sz w:val="20"/>
          <w:szCs w:val="20"/>
          <w:lang w:val="nl-NL"/>
        </w:rPr>
        <w:t>Thẩm quyền của Hội đồng nhân dân</w:t>
      </w:r>
      <w:r>
        <w:rPr>
          <w:sz w:val="20"/>
          <w:szCs w:val="20"/>
        </w:rPr>
        <w:t xml:space="preserve"> </w:t>
      </w:r>
      <w:proofErr w:type="spellStart"/>
      <w:r>
        <w:rPr>
          <w:sz w:val="20"/>
          <w:szCs w:val="20"/>
        </w:rPr>
        <w:t>cấp</w:t>
      </w:r>
      <w:proofErr w:type="spellEnd"/>
      <w:r>
        <w:rPr>
          <w:sz w:val="20"/>
          <w:szCs w:val="20"/>
        </w:rPr>
        <w:t xml:space="preserve"> </w:t>
      </w:r>
      <w:proofErr w:type="spellStart"/>
      <w:r>
        <w:rPr>
          <w:sz w:val="20"/>
          <w:szCs w:val="20"/>
        </w:rPr>
        <w:t>huyện</w:t>
      </w:r>
      <w:proofErr w:type="spellEnd"/>
      <w:r>
        <w:rPr>
          <w:sz w:val="20"/>
          <w:szCs w:val="20"/>
        </w:rPr>
        <w:t xml:space="preserve"> </w:t>
      </w:r>
      <w:r>
        <w:rPr>
          <w:sz w:val="20"/>
          <w:szCs w:val="20"/>
          <w:lang w:val="nl-NL"/>
        </w:rPr>
        <w:t>quy định tại điểm c khoản 1, điểm a khoản 6, điểm b và điểm c khoản 7, điểm a khoản 8 Điều 4 Nghị quyết số 111/2024/QH15 do Hội đồng nhân dân</w:t>
      </w:r>
      <w:r>
        <w:rPr>
          <w:sz w:val="20"/>
          <w:szCs w:val="20"/>
        </w:rPr>
        <w:t xml:space="preserve"> </w:t>
      </w:r>
      <w:proofErr w:type="spellStart"/>
      <w:r>
        <w:rPr>
          <w:sz w:val="20"/>
          <w:szCs w:val="20"/>
        </w:rPr>
        <w:t>cấp</w:t>
      </w:r>
      <w:proofErr w:type="spellEnd"/>
      <w:r>
        <w:rPr>
          <w:sz w:val="20"/>
          <w:szCs w:val="20"/>
        </w:rPr>
        <w:t xml:space="preserve"> </w:t>
      </w:r>
      <w:proofErr w:type="spellStart"/>
      <w:r>
        <w:rPr>
          <w:sz w:val="20"/>
          <w:szCs w:val="20"/>
        </w:rPr>
        <w:t>xã</w:t>
      </w:r>
      <w:proofErr w:type="spellEnd"/>
      <w:r>
        <w:rPr>
          <w:sz w:val="20"/>
          <w:szCs w:val="20"/>
        </w:rPr>
        <w:t xml:space="preserve"> </w:t>
      </w:r>
      <w:r>
        <w:rPr>
          <w:sz w:val="20"/>
          <w:szCs w:val="20"/>
          <w:lang w:val="nl-NL"/>
        </w:rPr>
        <w:t>thực hiện</w:t>
      </w:r>
      <w:r>
        <w:rPr>
          <w:sz w:val="20"/>
          <w:szCs w:val="20"/>
        </w:rPr>
        <w:t>;”</w:t>
      </w:r>
    </w:p>
    <w:p w:rsidR="00170849" w:rsidRDefault="00170849">
      <w:pPr>
        <w:jc w:val="both"/>
        <w:rPr>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58450"/>
      <w:docPartObj>
        <w:docPartGallery w:val="Page Numbers (Top of Page)"/>
        <w:docPartUnique/>
      </w:docPartObj>
    </w:sdtPr>
    <w:sdtEndPr>
      <w:rPr>
        <w:noProof/>
      </w:rPr>
    </w:sdtEndPr>
    <w:sdtContent>
      <w:p w:rsidR="00170849" w:rsidRDefault="00B90A2A">
        <w:pPr>
          <w:pStyle w:val="Header"/>
          <w:jc w:val="center"/>
        </w:pPr>
        <w:r>
          <w:fldChar w:fldCharType="begin"/>
        </w:r>
        <w:r>
          <w:instrText xml:space="preserve"> PAGE   \* MERGEFORMAT </w:instrText>
        </w:r>
        <w:r>
          <w:fldChar w:fldCharType="separate"/>
        </w:r>
        <w:r w:rsidR="003440EE">
          <w:rPr>
            <w:noProof/>
          </w:rPr>
          <w:t>3</w:t>
        </w:r>
        <w:r>
          <w:rPr>
            <w:noProof/>
          </w:rPr>
          <w:fldChar w:fldCharType="end"/>
        </w:r>
      </w:p>
    </w:sdtContent>
  </w:sdt>
  <w:p w:rsidR="00170849" w:rsidRDefault="001708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3A64"/>
    <w:multiLevelType w:val="hybridMultilevel"/>
    <w:tmpl w:val="EC62FC22"/>
    <w:lvl w:ilvl="0" w:tplc="DC1842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5B2DF4"/>
    <w:multiLevelType w:val="hybridMultilevel"/>
    <w:tmpl w:val="45065C78"/>
    <w:lvl w:ilvl="0" w:tplc="EE7A4D54">
      <w:numFmt w:val="bullet"/>
      <w:lvlText w:val=""/>
      <w:lvlJc w:val="left"/>
      <w:pPr>
        <w:ind w:left="720" w:hanging="360"/>
      </w:pPr>
      <w:rPr>
        <w:rFonts w:ascii="Symbol" w:hAnsi="Symbol"/>
      </w:rPr>
    </w:lvl>
    <w:lvl w:ilvl="1" w:tplc="DE422836">
      <w:numFmt w:val="bullet"/>
      <w:lvlText w:val="o"/>
      <w:lvlJc w:val="left"/>
      <w:pPr>
        <w:ind w:left="1440" w:hanging="1080"/>
      </w:pPr>
      <w:rPr>
        <w:rFonts w:ascii="Courier New" w:hAnsi="Courier New"/>
      </w:rPr>
    </w:lvl>
    <w:lvl w:ilvl="2" w:tplc="FA9E3188">
      <w:numFmt w:val="bullet"/>
      <w:lvlText w:val=""/>
      <w:lvlJc w:val="left"/>
      <w:pPr>
        <w:ind w:left="2160" w:hanging="1800"/>
      </w:pPr>
    </w:lvl>
    <w:lvl w:ilvl="3" w:tplc="86C82E84">
      <w:numFmt w:val="bullet"/>
      <w:lvlText w:val=""/>
      <w:lvlJc w:val="left"/>
      <w:pPr>
        <w:ind w:left="2880" w:hanging="2520"/>
      </w:pPr>
      <w:rPr>
        <w:rFonts w:ascii="Symbol" w:hAnsi="Symbol"/>
      </w:rPr>
    </w:lvl>
    <w:lvl w:ilvl="4" w:tplc="F3E408A8">
      <w:numFmt w:val="bullet"/>
      <w:lvlText w:val="o"/>
      <w:lvlJc w:val="left"/>
      <w:pPr>
        <w:ind w:left="3600" w:hanging="3240"/>
      </w:pPr>
      <w:rPr>
        <w:rFonts w:ascii="Courier New" w:hAnsi="Courier New"/>
      </w:rPr>
    </w:lvl>
    <w:lvl w:ilvl="5" w:tplc="5134D1F6">
      <w:numFmt w:val="bullet"/>
      <w:lvlText w:val=""/>
      <w:lvlJc w:val="left"/>
      <w:pPr>
        <w:ind w:left="4320" w:hanging="3960"/>
      </w:pPr>
    </w:lvl>
    <w:lvl w:ilvl="6" w:tplc="87EA93B0">
      <w:numFmt w:val="bullet"/>
      <w:lvlText w:val=""/>
      <w:lvlJc w:val="left"/>
      <w:pPr>
        <w:ind w:left="5040" w:hanging="4680"/>
      </w:pPr>
      <w:rPr>
        <w:rFonts w:ascii="Symbol" w:hAnsi="Symbol"/>
      </w:rPr>
    </w:lvl>
    <w:lvl w:ilvl="7" w:tplc="3AEE4640">
      <w:numFmt w:val="bullet"/>
      <w:lvlText w:val="o"/>
      <w:lvlJc w:val="left"/>
      <w:pPr>
        <w:ind w:left="5760" w:hanging="5400"/>
      </w:pPr>
      <w:rPr>
        <w:rFonts w:ascii="Courier New" w:hAnsi="Courier New"/>
      </w:rPr>
    </w:lvl>
    <w:lvl w:ilvl="8" w:tplc="59AED388">
      <w:numFmt w:val="bullet"/>
      <w:lvlText w:val=""/>
      <w:lvlJc w:val="left"/>
      <w:pPr>
        <w:ind w:left="6480" w:hanging="6120"/>
      </w:pPr>
    </w:lvl>
  </w:abstractNum>
  <w:abstractNum w:abstractNumId="2">
    <w:nsid w:val="36617658"/>
    <w:multiLevelType w:val="hybridMultilevel"/>
    <w:tmpl w:val="E2F0B48A"/>
    <w:lvl w:ilvl="0" w:tplc="E30858EC">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5154F7"/>
    <w:multiLevelType w:val="hybridMultilevel"/>
    <w:tmpl w:val="2E303478"/>
    <w:lvl w:ilvl="0" w:tplc="D04A2C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ED29F4"/>
    <w:multiLevelType w:val="hybridMultilevel"/>
    <w:tmpl w:val="758CFB02"/>
    <w:lvl w:ilvl="0" w:tplc="04128940">
      <w:start w:val="1"/>
      <w:numFmt w:val="decimal"/>
      <w:lvlText w:val="%1."/>
      <w:lvlJc w:val="left"/>
      <w:pPr>
        <w:ind w:left="720" w:hanging="360"/>
      </w:pPr>
    </w:lvl>
    <w:lvl w:ilvl="1" w:tplc="E36C6AB4">
      <w:start w:val="1"/>
      <w:numFmt w:val="decimal"/>
      <w:lvlText w:val="%2."/>
      <w:lvlJc w:val="left"/>
      <w:pPr>
        <w:ind w:left="1440" w:hanging="1080"/>
      </w:pPr>
    </w:lvl>
    <w:lvl w:ilvl="2" w:tplc="FC084198">
      <w:start w:val="1"/>
      <w:numFmt w:val="decimal"/>
      <w:lvlText w:val="%3."/>
      <w:lvlJc w:val="left"/>
      <w:pPr>
        <w:ind w:left="2160" w:hanging="1980"/>
      </w:pPr>
    </w:lvl>
    <w:lvl w:ilvl="3" w:tplc="F3F80A22">
      <w:start w:val="1"/>
      <w:numFmt w:val="decimal"/>
      <w:lvlText w:val="%4."/>
      <w:lvlJc w:val="left"/>
      <w:pPr>
        <w:ind w:left="2880" w:hanging="2520"/>
      </w:pPr>
    </w:lvl>
    <w:lvl w:ilvl="4" w:tplc="F76C994E">
      <w:start w:val="1"/>
      <w:numFmt w:val="decimal"/>
      <w:lvlText w:val="%5."/>
      <w:lvlJc w:val="left"/>
      <w:pPr>
        <w:ind w:left="3600" w:hanging="3240"/>
      </w:pPr>
    </w:lvl>
    <w:lvl w:ilvl="5" w:tplc="DF72CF2C">
      <w:start w:val="1"/>
      <w:numFmt w:val="decimal"/>
      <w:lvlText w:val="%6."/>
      <w:lvlJc w:val="left"/>
      <w:pPr>
        <w:ind w:left="4320" w:hanging="4140"/>
      </w:pPr>
    </w:lvl>
    <w:lvl w:ilvl="6" w:tplc="8788F0FE">
      <w:start w:val="1"/>
      <w:numFmt w:val="decimal"/>
      <w:lvlText w:val="%7."/>
      <w:lvlJc w:val="left"/>
      <w:pPr>
        <w:ind w:left="5040" w:hanging="4680"/>
      </w:pPr>
    </w:lvl>
    <w:lvl w:ilvl="7" w:tplc="D1F64008">
      <w:start w:val="1"/>
      <w:numFmt w:val="decimal"/>
      <w:lvlText w:val="%8."/>
      <w:lvlJc w:val="left"/>
      <w:pPr>
        <w:ind w:left="5760" w:hanging="5400"/>
      </w:pPr>
    </w:lvl>
    <w:lvl w:ilvl="8" w:tplc="FCA26B6E">
      <w:start w:val="1"/>
      <w:numFmt w:val="decimal"/>
      <w:lvlText w:val="%9."/>
      <w:lvlJc w:val="left"/>
      <w:pPr>
        <w:ind w:left="6480" w:hanging="6300"/>
      </w:pPr>
    </w:lvl>
  </w:abstractNum>
  <w:abstractNum w:abstractNumId="5">
    <w:nsid w:val="45286190"/>
    <w:multiLevelType w:val="hybridMultilevel"/>
    <w:tmpl w:val="B1405768"/>
    <w:lvl w:ilvl="0" w:tplc="5AD8674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7820AF"/>
    <w:multiLevelType w:val="hybridMultilevel"/>
    <w:tmpl w:val="5C1AD19A"/>
    <w:lvl w:ilvl="0" w:tplc="FE0E1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DF546D7"/>
    <w:multiLevelType w:val="hybridMultilevel"/>
    <w:tmpl w:val="343E9A14"/>
    <w:lvl w:ilvl="0" w:tplc="5D46CF5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
  </w:num>
  <w:num w:numId="3">
    <w:abstractNumId w:val="1"/>
  </w:num>
  <w:num w:numId="4">
    <w:abstractNumId w:val="4"/>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849"/>
    <w:rsid w:val="00170849"/>
    <w:rsid w:val="003440EE"/>
    <w:rsid w:val="00B90A2A"/>
    <w:rsid w:val="00BA670E"/>
    <w:rsid w:val="00BC53AD"/>
    <w:rsid w:val="00C20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Cs w:val="28"/>
    </w:rPr>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pPr>
      <w:spacing w:after="160" w:line="240" w:lineRule="exact"/>
    </w:pPr>
    <w:rPr>
      <w:rFonts w:ascii="Arial" w:hAnsi="Arial" w:cs="Arial"/>
      <w:sz w:val="22"/>
      <w:szCs w:val="22"/>
    </w:rPr>
  </w:style>
  <w:style w:type="paragraph" w:styleId="NormalWeb">
    <w:name w:val="Normal (Web)"/>
    <w:basedOn w:val="Normal"/>
    <w:link w:val="NormalWebChar"/>
    <w:uiPriority w:val="99"/>
    <w:pPr>
      <w:spacing w:before="100" w:beforeAutospacing="1" w:after="100" w:afterAutospacing="1"/>
    </w:pPr>
    <w:rPr>
      <w:sz w:val="24"/>
      <w:szCs w:val="24"/>
    </w:rPr>
  </w:style>
  <w:style w:type="character" w:customStyle="1" w:styleId="NormalWebChar">
    <w:name w:val="Normal (Web) Char"/>
    <w:link w:val="NormalWeb"/>
    <w:uiPriority w:val="99"/>
    <w:locked/>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eastAsia="Times New Roman" w:cs="Times New Roman"/>
      <w:szCs w:val="28"/>
    </w:rPr>
  </w:style>
  <w:style w:type="paragraph" w:customStyle="1" w:styleId="Default">
    <w:name w:val="Default"/>
    <w:pPr>
      <w:autoSpaceDE w:val="0"/>
      <w:autoSpaceDN w:val="0"/>
      <w:adjustRightInd w:val="0"/>
      <w:spacing w:after="0" w:line="240" w:lineRule="auto"/>
    </w:pPr>
    <w:rPr>
      <w:rFonts w:cs="Times New Roman"/>
      <w:color w:val="000000"/>
      <w:sz w:val="24"/>
      <w:szCs w:val="24"/>
    </w:rPr>
  </w:style>
  <w:style w:type="paragraph" w:customStyle="1" w:styleId="x-scope">
    <w:name w:val="x-scope"/>
    <w:basedOn w:val="Normal"/>
    <w:pPr>
      <w:spacing w:before="100" w:beforeAutospacing="1" w:after="100" w:afterAutospacing="1"/>
    </w:pPr>
    <w:rPr>
      <w:sz w:val="24"/>
      <w:szCs w:val="24"/>
    </w:rPr>
  </w:style>
  <w:style w:type="paragraph" w:customStyle="1" w:styleId="qowt-stl-header">
    <w:name w:val="qowt-stl-header"/>
    <w:basedOn w:val="Normal"/>
    <w:pPr>
      <w:spacing w:before="100" w:beforeAutospacing="1" w:after="100" w:afterAutospacing="1"/>
    </w:pPr>
    <w:rPr>
      <w:sz w:val="24"/>
      <w:szCs w:val="24"/>
    </w:rPr>
  </w:style>
  <w:style w:type="character" w:customStyle="1" w:styleId="style-scope">
    <w:name w:val="style-scope"/>
    <w:basedOn w:val="DefaultParagraphFont"/>
  </w:style>
  <w:style w:type="character" w:customStyle="1" w:styleId="qowt-field">
    <w:name w:val="qowt-field"/>
    <w:basedOn w:val="DefaultParagraphFont"/>
  </w:style>
  <w:style w:type="paragraph" w:customStyle="1" w:styleId="qowt-stl-normalweb">
    <w:name w:val="qowt-stl-normalweb"/>
    <w:basedOn w:val="Normal"/>
    <w:pPr>
      <w:spacing w:before="100" w:beforeAutospacing="1" w:after="100" w:afterAutospacing="1"/>
    </w:pPr>
    <w:rPr>
      <w:sz w:val="24"/>
      <w:szCs w:val="24"/>
    </w:rPr>
  </w:style>
  <w:style w:type="paragraph" w:customStyle="1" w:styleId="qowt-stl-default">
    <w:name w:val="qowt-stl-default"/>
    <w:basedOn w:val="Normal"/>
    <w:pPr>
      <w:spacing w:before="100" w:beforeAutospacing="1" w:after="100" w:afterAutospacing="1"/>
    </w:pPr>
    <w:rPr>
      <w:sz w:val="24"/>
      <w:szCs w:val="24"/>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basedOn w:val="DefaultParagraphFont"/>
    <w:link w:val="CharChar1CharCharCharChar1CharCharCharCharCharCharCharChar"/>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unhideWhenUsed/>
    <w:qFormat/>
    <w:rPr>
      <w:rFonts w:eastAsiaTheme="minorHAnsi" w:cstheme="minorBid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sz w:val="20"/>
      <w:szCs w:val="20"/>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character" w:styleId="Hyperlink">
    <w:name w:val="Hyperlink"/>
    <w:basedOn w:val="DefaultParagraphFont"/>
    <w:uiPriority w:val="99"/>
    <w:semiHidden/>
    <w:unhideWhenUsed/>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rFonts w:eastAsiaTheme="minorHAnsi" w:cstheme="minorBidi"/>
      <w:szCs w:val="22"/>
      <w:vertAlign w:val="superscript"/>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Cs w:val="28"/>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pPr>
      <w:jc w:val="center"/>
    </w:pPr>
    <w:rPr>
      <w:b/>
      <w:bCs/>
      <w:sz w:val="26"/>
      <w:szCs w:val="24"/>
    </w:rPr>
  </w:style>
  <w:style w:type="character" w:customStyle="1" w:styleId="BodyTextChar">
    <w:name w:val="Body Text Char"/>
    <w:basedOn w:val="DefaultParagraphFont"/>
    <w:link w:val="BodyText"/>
    <w:rPr>
      <w:rFonts w:eastAsia="Times New Roman"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Cs w:val="28"/>
    </w:rPr>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pPr>
      <w:spacing w:after="160" w:line="240" w:lineRule="exact"/>
    </w:pPr>
    <w:rPr>
      <w:rFonts w:ascii="Arial" w:hAnsi="Arial" w:cs="Arial"/>
      <w:sz w:val="22"/>
      <w:szCs w:val="22"/>
    </w:rPr>
  </w:style>
  <w:style w:type="paragraph" w:styleId="NormalWeb">
    <w:name w:val="Normal (Web)"/>
    <w:basedOn w:val="Normal"/>
    <w:link w:val="NormalWebChar"/>
    <w:uiPriority w:val="99"/>
    <w:pPr>
      <w:spacing w:before="100" w:beforeAutospacing="1" w:after="100" w:afterAutospacing="1"/>
    </w:pPr>
    <w:rPr>
      <w:sz w:val="24"/>
      <w:szCs w:val="24"/>
    </w:rPr>
  </w:style>
  <w:style w:type="character" w:customStyle="1" w:styleId="NormalWebChar">
    <w:name w:val="Normal (Web) Char"/>
    <w:link w:val="NormalWeb"/>
    <w:uiPriority w:val="99"/>
    <w:locked/>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eastAsia="Times New Roman" w:cs="Times New Roman"/>
      <w:szCs w:val="28"/>
    </w:rPr>
  </w:style>
  <w:style w:type="paragraph" w:customStyle="1" w:styleId="Default">
    <w:name w:val="Default"/>
    <w:pPr>
      <w:autoSpaceDE w:val="0"/>
      <w:autoSpaceDN w:val="0"/>
      <w:adjustRightInd w:val="0"/>
      <w:spacing w:after="0" w:line="240" w:lineRule="auto"/>
    </w:pPr>
    <w:rPr>
      <w:rFonts w:cs="Times New Roman"/>
      <w:color w:val="000000"/>
      <w:sz w:val="24"/>
      <w:szCs w:val="24"/>
    </w:rPr>
  </w:style>
  <w:style w:type="paragraph" w:customStyle="1" w:styleId="x-scope">
    <w:name w:val="x-scope"/>
    <w:basedOn w:val="Normal"/>
    <w:pPr>
      <w:spacing w:before="100" w:beforeAutospacing="1" w:after="100" w:afterAutospacing="1"/>
    </w:pPr>
    <w:rPr>
      <w:sz w:val="24"/>
      <w:szCs w:val="24"/>
    </w:rPr>
  </w:style>
  <w:style w:type="paragraph" w:customStyle="1" w:styleId="qowt-stl-header">
    <w:name w:val="qowt-stl-header"/>
    <w:basedOn w:val="Normal"/>
    <w:pPr>
      <w:spacing w:before="100" w:beforeAutospacing="1" w:after="100" w:afterAutospacing="1"/>
    </w:pPr>
    <w:rPr>
      <w:sz w:val="24"/>
      <w:szCs w:val="24"/>
    </w:rPr>
  </w:style>
  <w:style w:type="character" w:customStyle="1" w:styleId="style-scope">
    <w:name w:val="style-scope"/>
    <w:basedOn w:val="DefaultParagraphFont"/>
  </w:style>
  <w:style w:type="character" w:customStyle="1" w:styleId="qowt-field">
    <w:name w:val="qowt-field"/>
    <w:basedOn w:val="DefaultParagraphFont"/>
  </w:style>
  <w:style w:type="paragraph" w:customStyle="1" w:styleId="qowt-stl-normalweb">
    <w:name w:val="qowt-stl-normalweb"/>
    <w:basedOn w:val="Normal"/>
    <w:pPr>
      <w:spacing w:before="100" w:beforeAutospacing="1" w:after="100" w:afterAutospacing="1"/>
    </w:pPr>
    <w:rPr>
      <w:sz w:val="24"/>
      <w:szCs w:val="24"/>
    </w:rPr>
  </w:style>
  <w:style w:type="paragraph" w:customStyle="1" w:styleId="qowt-stl-default">
    <w:name w:val="qowt-stl-default"/>
    <w:basedOn w:val="Normal"/>
    <w:pPr>
      <w:spacing w:before="100" w:beforeAutospacing="1" w:after="100" w:afterAutospacing="1"/>
    </w:pPr>
    <w:rPr>
      <w:sz w:val="24"/>
      <w:szCs w:val="24"/>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basedOn w:val="DefaultParagraphFont"/>
    <w:link w:val="CharChar1CharCharCharChar1CharCharCharCharCharCharCharChar"/>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unhideWhenUsed/>
    <w:qFormat/>
    <w:rPr>
      <w:rFonts w:eastAsiaTheme="minorHAnsi" w:cstheme="minorBid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sz w:val="20"/>
      <w:szCs w:val="20"/>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character" w:styleId="Hyperlink">
    <w:name w:val="Hyperlink"/>
    <w:basedOn w:val="DefaultParagraphFont"/>
    <w:uiPriority w:val="99"/>
    <w:semiHidden/>
    <w:unhideWhenUsed/>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rFonts w:eastAsiaTheme="minorHAnsi" w:cstheme="minorBidi"/>
      <w:szCs w:val="22"/>
      <w:vertAlign w:val="superscript"/>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Cs w:val="28"/>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pPr>
      <w:jc w:val="center"/>
    </w:pPr>
    <w:rPr>
      <w:b/>
      <w:bCs/>
      <w:sz w:val="26"/>
      <w:szCs w:val="24"/>
    </w:rPr>
  </w:style>
  <w:style w:type="character" w:customStyle="1" w:styleId="BodyTextChar">
    <w:name w:val="Body Text Char"/>
    <w:basedOn w:val="DefaultParagraphFont"/>
    <w:link w:val="BodyText"/>
    <w:rPr>
      <w:rFonts w:eastAsia="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281452">
      <w:bodyDiv w:val="1"/>
      <w:marLeft w:val="0"/>
      <w:marRight w:val="0"/>
      <w:marTop w:val="0"/>
      <w:marBottom w:val="0"/>
      <w:divBdr>
        <w:top w:val="none" w:sz="0" w:space="0" w:color="auto"/>
        <w:left w:val="none" w:sz="0" w:space="0" w:color="auto"/>
        <w:bottom w:val="none" w:sz="0" w:space="0" w:color="auto"/>
        <w:right w:val="none" w:sz="0" w:space="0" w:color="auto"/>
      </w:divBdr>
    </w:div>
    <w:div w:id="794560464">
      <w:bodyDiv w:val="1"/>
      <w:marLeft w:val="0"/>
      <w:marRight w:val="0"/>
      <w:marTop w:val="0"/>
      <w:marBottom w:val="0"/>
      <w:divBdr>
        <w:top w:val="none" w:sz="0" w:space="0" w:color="auto"/>
        <w:left w:val="none" w:sz="0" w:space="0" w:color="auto"/>
        <w:bottom w:val="none" w:sz="0" w:space="0" w:color="auto"/>
        <w:right w:val="none" w:sz="0" w:space="0" w:color="auto"/>
      </w:divBdr>
      <w:divsChild>
        <w:div w:id="149643375">
          <w:marLeft w:val="0"/>
          <w:marRight w:val="0"/>
          <w:marTop w:val="0"/>
          <w:marBottom w:val="0"/>
          <w:divBdr>
            <w:top w:val="none" w:sz="0" w:space="0" w:color="auto"/>
            <w:left w:val="none" w:sz="0" w:space="0" w:color="auto"/>
            <w:bottom w:val="none" w:sz="0" w:space="0" w:color="auto"/>
            <w:right w:val="none" w:sz="0" w:space="0" w:color="auto"/>
          </w:divBdr>
        </w:div>
        <w:div w:id="329066692">
          <w:marLeft w:val="0"/>
          <w:marRight w:val="0"/>
          <w:marTop w:val="0"/>
          <w:marBottom w:val="0"/>
          <w:divBdr>
            <w:top w:val="none" w:sz="0" w:space="0" w:color="auto"/>
            <w:left w:val="none" w:sz="0" w:space="0" w:color="auto"/>
            <w:bottom w:val="none" w:sz="0" w:space="0" w:color="auto"/>
            <w:right w:val="none" w:sz="0" w:space="0" w:color="auto"/>
          </w:divBdr>
        </w:div>
        <w:div w:id="425880755">
          <w:marLeft w:val="0"/>
          <w:marRight w:val="0"/>
          <w:marTop w:val="0"/>
          <w:marBottom w:val="0"/>
          <w:divBdr>
            <w:top w:val="none" w:sz="0" w:space="0" w:color="auto"/>
            <w:left w:val="none" w:sz="0" w:space="0" w:color="auto"/>
            <w:bottom w:val="none" w:sz="0" w:space="0" w:color="auto"/>
            <w:right w:val="none" w:sz="0" w:space="0" w:color="auto"/>
          </w:divBdr>
          <w:divsChild>
            <w:div w:id="1865896352">
              <w:marLeft w:val="0"/>
              <w:marRight w:val="0"/>
              <w:marTop w:val="0"/>
              <w:marBottom w:val="0"/>
              <w:divBdr>
                <w:top w:val="none" w:sz="0" w:space="0" w:color="auto"/>
                <w:left w:val="none" w:sz="0" w:space="0" w:color="auto"/>
                <w:bottom w:val="none" w:sz="0" w:space="0" w:color="auto"/>
                <w:right w:val="none" w:sz="0" w:space="0" w:color="auto"/>
              </w:divBdr>
              <w:divsChild>
                <w:div w:id="80153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605445">
          <w:marLeft w:val="0"/>
          <w:marRight w:val="0"/>
          <w:marTop w:val="0"/>
          <w:marBottom w:val="0"/>
          <w:divBdr>
            <w:top w:val="none" w:sz="0" w:space="0" w:color="auto"/>
            <w:left w:val="none" w:sz="0" w:space="0" w:color="auto"/>
            <w:bottom w:val="none" w:sz="0" w:space="0" w:color="auto"/>
            <w:right w:val="none" w:sz="0" w:space="0" w:color="auto"/>
          </w:divBdr>
          <w:divsChild>
            <w:div w:id="469395981">
              <w:marLeft w:val="0"/>
              <w:marRight w:val="0"/>
              <w:marTop w:val="0"/>
              <w:marBottom w:val="0"/>
              <w:divBdr>
                <w:top w:val="none" w:sz="0" w:space="0" w:color="auto"/>
                <w:left w:val="none" w:sz="0" w:space="0" w:color="auto"/>
                <w:bottom w:val="none" w:sz="0" w:space="0" w:color="auto"/>
                <w:right w:val="none" w:sz="0" w:space="0" w:color="auto"/>
              </w:divBdr>
              <w:divsChild>
                <w:div w:id="13738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3622">
          <w:marLeft w:val="0"/>
          <w:marRight w:val="0"/>
          <w:marTop w:val="0"/>
          <w:marBottom w:val="0"/>
          <w:divBdr>
            <w:top w:val="none" w:sz="0" w:space="0" w:color="auto"/>
            <w:left w:val="none" w:sz="0" w:space="0" w:color="auto"/>
            <w:bottom w:val="none" w:sz="0" w:space="0" w:color="auto"/>
            <w:right w:val="none" w:sz="0" w:space="0" w:color="auto"/>
          </w:divBdr>
          <w:divsChild>
            <w:div w:id="816995983">
              <w:marLeft w:val="0"/>
              <w:marRight w:val="0"/>
              <w:marTop w:val="0"/>
              <w:marBottom w:val="0"/>
              <w:divBdr>
                <w:top w:val="none" w:sz="0" w:space="0" w:color="auto"/>
                <w:left w:val="none" w:sz="0" w:space="0" w:color="auto"/>
                <w:bottom w:val="none" w:sz="0" w:space="0" w:color="auto"/>
                <w:right w:val="none" w:sz="0" w:space="0" w:color="auto"/>
              </w:divBdr>
            </w:div>
          </w:divsChild>
        </w:div>
        <w:div w:id="952859220">
          <w:marLeft w:val="0"/>
          <w:marRight w:val="0"/>
          <w:marTop w:val="0"/>
          <w:marBottom w:val="0"/>
          <w:divBdr>
            <w:top w:val="none" w:sz="0" w:space="0" w:color="auto"/>
            <w:left w:val="none" w:sz="0" w:space="0" w:color="auto"/>
            <w:bottom w:val="none" w:sz="0" w:space="0" w:color="auto"/>
            <w:right w:val="none" w:sz="0" w:space="0" w:color="auto"/>
          </w:divBdr>
        </w:div>
        <w:div w:id="1385913079">
          <w:marLeft w:val="0"/>
          <w:marRight w:val="0"/>
          <w:marTop w:val="0"/>
          <w:marBottom w:val="0"/>
          <w:divBdr>
            <w:top w:val="none" w:sz="0" w:space="0" w:color="auto"/>
            <w:left w:val="none" w:sz="0" w:space="0" w:color="auto"/>
            <w:bottom w:val="none" w:sz="0" w:space="0" w:color="auto"/>
            <w:right w:val="none" w:sz="0" w:space="0" w:color="auto"/>
          </w:divBdr>
        </w:div>
        <w:div w:id="1634285537">
          <w:marLeft w:val="0"/>
          <w:marRight w:val="0"/>
          <w:marTop w:val="0"/>
          <w:marBottom w:val="0"/>
          <w:divBdr>
            <w:top w:val="none" w:sz="0" w:space="0" w:color="auto"/>
            <w:left w:val="none" w:sz="0" w:space="0" w:color="auto"/>
            <w:bottom w:val="none" w:sz="0" w:space="0" w:color="auto"/>
            <w:right w:val="none" w:sz="0" w:space="0" w:color="auto"/>
          </w:divBdr>
        </w:div>
        <w:div w:id="1901940974">
          <w:marLeft w:val="0"/>
          <w:marRight w:val="0"/>
          <w:marTop w:val="0"/>
          <w:marBottom w:val="0"/>
          <w:divBdr>
            <w:top w:val="none" w:sz="0" w:space="0" w:color="auto"/>
            <w:left w:val="none" w:sz="0" w:space="0" w:color="auto"/>
            <w:bottom w:val="none" w:sz="0" w:space="0" w:color="auto"/>
            <w:right w:val="none" w:sz="0" w:space="0" w:color="auto"/>
          </w:divBdr>
        </w:div>
      </w:divsChild>
    </w:div>
    <w:div w:id="1385566306">
      <w:bodyDiv w:val="1"/>
      <w:marLeft w:val="0"/>
      <w:marRight w:val="0"/>
      <w:marTop w:val="0"/>
      <w:marBottom w:val="0"/>
      <w:divBdr>
        <w:top w:val="none" w:sz="0" w:space="0" w:color="auto"/>
        <w:left w:val="none" w:sz="0" w:space="0" w:color="auto"/>
        <w:bottom w:val="none" w:sz="0" w:space="0" w:color="auto"/>
        <w:right w:val="none" w:sz="0" w:space="0" w:color="auto"/>
      </w:divBdr>
    </w:div>
    <w:div w:id="1824005951">
      <w:bodyDiv w:val="1"/>
      <w:marLeft w:val="0"/>
      <w:marRight w:val="0"/>
      <w:marTop w:val="0"/>
      <w:marBottom w:val="0"/>
      <w:divBdr>
        <w:top w:val="none" w:sz="0" w:space="0" w:color="auto"/>
        <w:left w:val="none" w:sz="0" w:space="0" w:color="auto"/>
        <w:bottom w:val="none" w:sz="0" w:space="0" w:color="auto"/>
        <w:right w:val="none" w:sz="0" w:space="0" w:color="auto"/>
      </w:divBdr>
    </w:div>
    <w:div w:id="2051883525">
      <w:bodyDiv w:val="1"/>
      <w:marLeft w:val="0"/>
      <w:marRight w:val="0"/>
      <w:marTop w:val="0"/>
      <w:marBottom w:val="0"/>
      <w:divBdr>
        <w:top w:val="none" w:sz="0" w:space="0" w:color="auto"/>
        <w:left w:val="none" w:sz="0" w:space="0" w:color="auto"/>
        <w:bottom w:val="none" w:sz="0" w:space="0" w:color="auto"/>
        <w:right w:val="none" w:sz="0" w:space="0" w:color="auto"/>
      </w:divBdr>
    </w:div>
    <w:div w:id="207534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C39B5-7283-4643-87E9-3C4EFD7AA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2025-07-17T04:26:00Z</cp:lastPrinted>
  <dcterms:created xsi:type="dcterms:W3CDTF">2025-08-07T07:00:00Z</dcterms:created>
  <dcterms:modified xsi:type="dcterms:W3CDTF">2025-08-13T10:34:00Z</dcterms:modified>
</cp:coreProperties>
</file>